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606DAF" w:rsidR="00606DAF" w:rsidP="006235BD" w:rsidRDefault="00606DAF" w14:paraId="78F9F49F" wp14:textId="77777777">
      <w:pPr>
        <w:pStyle w:val="Default"/>
        <w:tabs>
          <w:tab w:val="left" w:pos="-1985"/>
          <w:tab w:val="left" w:pos="20"/>
          <w:tab w:val="left" w:pos="60"/>
          <w:tab w:val="left" w:pos="400"/>
          <w:tab w:val="left" w:pos="420"/>
          <w:tab w:val="left" w:pos="440"/>
          <w:tab w:val="left" w:pos="460"/>
          <w:tab w:val="left" w:pos="480"/>
          <w:tab w:val="left" w:pos="520"/>
          <w:tab w:val="left" w:pos="54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60"/>
          <w:tab w:val="left" w:pos="1480"/>
          <w:tab w:val="left" w:pos="1500"/>
          <w:tab w:val="left" w:pos="11624"/>
        </w:tabs>
        <w:ind w:left="15"/>
        <w:rPr>
          <w:rFonts w:ascii="Arial Black" w:hAnsi="Arial Black" w:eastAsia="Arial" w:cs="Arial"/>
          <w:b/>
          <w:position w:val="-2"/>
          <w:sz w:val="28"/>
          <w:szCs w:val="28"/>
          <w:lang w:val="en-AU"/>
        </w:rPr>
      </w:pPr>
      <w:bookmarkStart w:name="_GoBack" w:id="0"/>
      <w:bookmarkEnd w:id="0"/>
      <w:r>
        <w:rPr>
          <w:rFonts w:ascii="Arial Black" w:hAnsi="Arial Black" w:eastAsia="Arial" w:cs="Arial"/>
          <w:b/>
          <w:position w:val="-2"/>
          <w:sz w:val="28"/>
          <w:szCs w:val="28"/>
          <w:lang w:val="en-AU"/>
        </w:rPr>
        <w:t>CHILD PROTECTION – CODE OF CONDUCT</w:t>
      </w:r>
    </w:p>
    <w:p xmlns:wp14="http://schemas.microsoft.com/office/word/2010/wordml" w:rsidR="00606DAF" w:rsidP="0068506A" w:rsidRDefault="00606DAF" w14:paraId="672A6659" wp14:textId="77777777">
      <w:pPr>
        <w:pStyle w:val="Default"/>
        <w:tabs>
          <w:tab w:val="left" w:pos="20"/>
          <w:tab w:val="left" w:pos="40"/>
          <w:tab w:val="left" w:pos="60"/>
          <w:tab w:val="left" w:pos="400"/>
          <w:tab w:val="left" w:pos="420"/>
          <w:tab w:val="left" w:pos="440"/>
          <w:tab w:val="left" w:pos="460"/>
          <w:tab w:val="left" w:pos="48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15"/>
        <w:rPr>
          <w:rFonts w:ascii="Arial" w:hAnsi="Arial" w:eastAsia="Arial" w:cs="Arial"/>
          <w:b/>
          <w:position w:val="-2"/>
          <w:sz w:val="24"/>
          <w:szCs w:val="24"/>
          <w:lang w:val="en-AU"/>
        </w:rPr>
      </w:pPr>
    </w:p>
    <w:p xmlns:wp14="http://schemas.microsoft.com/office/word/2010/wordml" w:rsidRPr="00B33E21" w:rsidR="00606DAF" w:rsidP="00B33E21" w:rsidRDefault="00B33E21" w14:paraId="2317E6C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Black" w:hAnsi="Arial Black" w:cs="Arial"/>
          <w:lang w:val="en-AU"/>
        </w:rPr>
      </w:pPr>
      <w:r w:rsidRPr="00B33E21">
        <w:rPr>
          <w:rFonts w:ascii="Arial Black" w:hAnsi="Arial Black" w:cs="Arial"/>
          <w:lang w:val="en-AU"/>
        </w:rPr>
        <w:t>1.0</w:t>
      </w:r>
      <w:r w:rsidRPr="00B33E21">
        <w:rPr>
          <w:rFonts w:ascii="Arial Black" w:hAnsi="Arial Black" w:cs="Arial"/>
          <w:lang w:val="en-AU"/>
        </w:rPr>
        <w:tab/>
      </w:r>
      <w:r w:rsidRPr="00B33E21" w:rsidR="00606DAF">
        <w:rPr>
          <w:rFonts w:ascii="Arial Black" w:hAnsi="Arial Black" w:cs="Arial"/>
          <w:lang w:val="en-AU"/>
        </w:rPr>
        <w:t>INTRODUCTION AND PURPOSE</w:t>
      </w:r>
    </w:p>
    <w:p xmlns:wp14="http://schemas.microsoft.com/office/word/2010/wordml" w:rsidRPr="00604DF9" w:rsidR="00606DAF" w:rsidP="00B33E21" w:rsidRDefault="00B33E21" w14:paraId="55EA4E6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1.1</w:t>
      </w:r>
      <w:r>
        <w:rPr>
          <w:rFonts w:ascii="Arial" w:hAnsi="Arial" w:cs="Arial"/>
          <w:lang w:val="en-AU"/>
        </w:rPr>
        <w:tab/>
      </w:r>
      <w:r w:rsidRPr="00604DF9" w:rsidR="00606DAF">
        <w:rPr>
          <w:rFonts w:ascii="Arial" w:hAnsi="Arial" w:cs="Arial"/>
          <w:lang w:val="en-AU"/>
        </w:rPr>
        <w:t xml:space="preserve">This Code is to inform and remind staff members </w:t>
      </w:r>
      <w:r w:rsidR="00A64FF0">
        <w:rPr>
          <w:rFonts w:ascii="Arial" w:hAnsi="Arial" w:cs="Arial"/>
          <w:lang w:val="en-AU"/>
        </w:rPr>
        <w:t xml:space="preserve">(refer Clause 3) </w:t>
      </w:r>
      <w:r w:rsidRPr="00604DF9" w:rsidR="00606DAF">
        <w:rPr>
          <w:rFonts w:ascii="Arial" w:hAnsi="Arial" w:cs="Arial"/>
          <w:lang w:val="en-AU"/>
        </w:rPr>
        <w:t xml:space="preserve">of the Archdiocese of Canberra and Goulburn of the standards of behaviour and other requirements that must be adhered to when working with children.   </w:t>
      </w:r>
    </w:p>
    <w:p xmlns:wp14="http://schemas.microsoft.com/office/word/2010/wordml" w:rsidRPr="00604DF9" w:rsidR="00606DAF" w:rsidP="00B33E21" w:rsidRDefault="00B33E21" w14:paraId="06E5F58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1.2</w:t>
      </w:r>
      <w:r>
        <w:rPr>
          <w:rFonts w:ascii="Arial" w:hAnsi="Arial" w:cs="Arial"/>
          <w:lang w:val="en-AU"/>
        </w:rPr>
        <w:tab/>
      </w:r>
      <w:r w:rsidRPr="00604DF9" w:rsidR="00606DAF">
        <w:rPr>
          <w:rFonts w:ascii="Arial" w:hAnsi="Arial" w:cs="Arial"/>
          <w:lang w:val="en-AU"/>
        </w:rPr>
        <w:t xml:space="preserve">Consistent with its mission and values, and in compliance with its legislative obligations, the Archdiocese of Canberra and Goulburn strives to ensure children in its care are safe and secure. </w:t>
      </w:r>
    </w:p>
    <w:p xmlns:wp14="http://schemas.microsoft.com/office/word/2010/wordml" w:rsidRPr="00606DAF" w:rsidR="00606DAF" w:rsidP="00B0402B" w:rsidRDefault="00B0402B" w14:paraId="1A35C827"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1.3</w:t>
      </w:r>
      <w:r>
        <w:rPr>
          <w:rFonts w:ascii="Arial" w:hAnsi="Arial" w:cs="Arial"/>
          <w:lang w:val="en-AU"/>
        </w:rPr>
        <w:tab/>
      </w:r>
      <w:r w:rsidRPr="00606DAF" w:rsidR="00606DAF">
        <w:rPr>
          <w:rFonts w:ascii="Arial" w:hAnsi="Arial" w:cs="Arial"/>
          <w:lang w:val="en-AU"/>
        </w:rPr>
        <w:t xml:space="preserve">This Code aims to: </w:t>
      </w:r>
    </w:p>
    <w:p xmlns:wp14="http://schemas.microsoft.com/office/word/2010/wordml" w:rsidR="00A64FF0" w:rsidP="00B0402B" w:rsidRDefault="00606DAF" w14:paraId="49B1D5B8" wp14:textId="77777777">
      <w:pPr>
        <w:pStyle w:val="ListParagraph"/>
        <w:widowControl w:val="0"/>
        <w:numPr>
          <w:ilvl w:val="1"/>
          <w:numId w:val="2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 xml:space="preserve">Clarify the expectations of staff members who work in child related </w:t>
      </w:r>
      <w:r w:rsidR="00A64FF0">
        <w:rPr>
          <w:rFonts w:ascii="Arial" w:hAnsi="Arial" w:cs="Arial"/>
          <w:lang w:val="en-AU"/>
        </w:rPr>
        <w:t>activity.</w:t>
      </w:r>
    </w:p>
    <w:p xmlns:wp14="http://schemas.microsoft.com/office/word/2010/wordml" w:rsidRPr="00B0402B" w:rsidR="00606DAF" w:rsidP="00B0402B" w:rsidRDefault="00606DAF" w14:paraId="7E254C4C" wp14:textId="77777777">
      <w:pPr>
        <w:pStyle w:val="ListParagraph"/>
        <w:widowControl w:val="0"/>
        <w:numPr>
          <w:ilvl w:val="1"/>
          <w:numId w:val="2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Provide a safe and supportive environment for children and staff members</w:t>
      </w:r>
      <w:r w:rsidR="00A64FF0">
        <w:rPr>
          <w:rFonts w:ascii="Arial" w:hAnsi="Arial" w:cs="Arial"/>
          <w:lang w:val="en-AU"/>
        </w:rPr>
        <w:t xml:space="preserve"> (per the child safe standards).</w:t>
      </w:r>
    </w:p>
    <w:p xmlns:wp14="http://schemas.microsoft.com/office/word/2010/wordml" w:rsidRPr="00B0402B" w:rsidR="00606DAF" w:rsidP="00B0402B" w:rsidRDefault="00606DAF" w14:paraId="74C95036" wp14:textId="77777777">
      <w:pPr>
        <w:pStyle w:val="ListParagraph"/>
        <w:widowControl w:val="0"/>
        <w:numPr>
          <w:ilvl w:val="1"/>
          <w:numId w:val="2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Build and maintain a contemporary Catholic workplace that is safe, respectful, professional and legally compliant.</w:t>
      </w:r>
    </w:p>
    <w:p xmlns:wp14="http://schemas.microsoft.com/office/word/2010/wordml" w:rsidRPr="00604DF9" w:rsidR="00606DAF" w:rsidP="00B0402B" w:rsidRDefault="00B0402B" w14:paraId="3C9E5EF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1.</w:t>
      </w:r>
      <w:r w:rsidR="00141CB5">
        <w:rPr>
          <w:rFonts w:ascii="Arial" w:hAnsi="Arial" w:cs="Arial"/>
          <w:lang w:val="en-AU"/>
        </w:rPr>
        <w:t>4</w:t>
      </w:r>
      <w:r>
        <w:rPr>
          <w:rFonts w:ascii="Arial" w:hAnsi="Arial" w:cs="Arial"/>
          <w:lang w:val="en-AU"/>
        </w:rPr>
        <w:tab/>
      </w:r>
      <w:r w:rsidRPr="00604DF9" w:rsidR="00606DAF">
        <w:rPr>
          <w:rFonts w:ascii="Arial" w:hAnsi="Arial" w:cs="Arial"/>
          <w:lang w:val="en-AU"/>
        </w:rPr>
        <w:t>This Code is not exhaustive and does not identify every potential scenario of concern in the workplace.</w:t>
      </w:r>
    </w:p>
    <w:p xmlns:wp14="http://schemas.microsoft.com/office/word/2010/wordml" w:rsidRPr="00604DF9" w:rsidR="001B3479" w:rsidP="00604DF9" w:rsidRDefault="001B3479" w14:paraId="0A37501D"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Pr="00B0402B" w:rsidR="00606DAF" w:rsidP="00B0402B" w:rsidRDefault="001B3479" w14:paraId="515352C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Black" w:hAnsi="Arial Black" w:cs="Arial"/>
          <w:lang w:val="en-AU"/>
        </w:rPr>
      </w:pPr>
      <w:r w:rsidRPr="00B0402B">
        <w:rPr>
          <w:rFonts w:ascii="Arial Black" w:hAnsi="Arial Black" w:cs="Arial"/>
          <w:lang w:val="en-AU"/>
        </w:rPr>
        <w:t xml:space="preserve">2.0  </w:t>
      </w:r>
      <w:r w:rsidRPr="00B0402B" w:rsidR="00606DAF">
        <w:rPr>
          <w:rFonts w:ascii="Arial Black" w:hAnsi="Arial Black" w:cs="Arial"/>
          <w:lang w:val="en-AU"/>
        </w:rPr>
        <w:t>SCOPE</w:t>
      </w:r>
    </w:p>
    <w:p xmlns:wp14="http://schemas.microsoft.com/office/word/2010/wordml" w:rsidRPr="00604DF9" w:rsidR="00606DAF" w:rsidP="00604DF9" w:rsidRDefault="00606DAF" w14:paraId="5AA8277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r w:rsidRPr="00606DAF">
        <w:rPr>
          <w:rFonts w:ascii="Arial" w:hAnsi="Arial" w:cs="Arial"/>
          <w:lang w:val="en-AU"/>
        </w:rPr>
        <w:t xml:space="preserve">The Code </w:t>
      </w:r>
      <w:r w:rsidRPr="00604DF9">
        <w:rPr>
          <w:rFonts w:ascii="Arial" w:hAnsi="Arial" w:cs="Arial"/>
          <w:lang w:val="en-AU"/>
        </w:rPr>
        <w:t>applies</w:t>
      </w:r>
      <w:r w:rsidRPr="00606DAF">
        <w:rPr>
          <w:rFonts w:ascii="Arial" w:hAnsi="Arial" w:cs="Arial"/>
          <w:lang w:val="en-AU"/>
        </w:rPr>
        <w:t xml:space="preserve"> to all staff members engaged to work in, or provide services to </w:t>
      </w:r>
      <w:r w:rsidRPr="00604DF9">
        <w:rPr>
          <w:rFonts w:ascii="Arial" w:hAnsi="Arial" w:cs="Arial"/>
          <w:lang w:val="en-AU"/>
        </w:rPr>
        <w:t>the Archdiocese of Canberra and Goulburn</w:t>
      </w:r>
      <w:r w:rsidR="00A64FF0">
        <w:rPr>
          <w:rFonts w:ascii="Arial" w:hAnsi="Arial" w:cs="Arial"/>
          <w:lang w:val="en-AU"/>
        </w:rPr>
        <w:t>, including but not limited to parishes, Youth Ministry and Chancery noting that each Archdiocesan Agency (Catholic Education, Marymead, CatholicCare) may have their own code relevant to the delivery of their services.</w:t>
      </w:r>
      <w:r w:rsidRPr="00604DF9">
        <w:rPr>
          <w:rFonts w:ascii="Arial" w:hAnsi="Arial" w:cs="Arial"/>
          <w:lang w:val="en-AU"/>
        </w:rPr>
        <w:t xml:space="preserve"> </w:t>
      </w:r>
    </w:p>
    <w:p xmlns:wp14="http://schemas.microsoft.com/office/word/2010/wordml" w:rsidRPr="00606DAF" w:rsidR="00606DAF" w:rsidP="00604DF9" w:rsidRDefault="00606DAF" w14:paraId="5DAB6C7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Pr="00B0402B" w:rsidR="00606DAF" w:rsidP="00B0402B" w:rsidRDefault="00B0402B" w14:paraId="0BE0CF3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Black" w:hAnsi="Arial Black" w:cs="Arial"/>
          <w:lang w:val="en-AU"/>
        </w:rPr>
      </w:pPr>
      <w:r w:rsidRPr="00B0402B">
        <w:rPr>
          <w:rFonts w:ascii="Arial Black" w:hAnsi="Arial Black" w:cs="Arial"/>
          <w:lang w:val="en-AU"/>
        </w:rPr>
        <w:t>3.0</w:t>
      </w:r>
      <w:r w:rsidRPr="00B0402B">
        <w:rPr>
          <w:rFonts w:ascii="Arial Black" w:hAnsi="Arial Black" w:cs="Arial"/>
          <w:lang w:val="en-AU"/>
        </w:rPr>
        <w:tab/>
      </w:r>
      <w:r w:rsidRPr="00B0402B" w:rsidR="00606DAF">
        <w:rPr>
          <w:rFonts w:ascii="Arial Black" w:hAnsi="Arial Black" w:cs="Arial"/>
          <w:lang w:val="en-AU"/>
        </w:rPr>
        <w:t>DEFINITIONS</w:t>
      </w:r>
    </w:p>
    <w:p xmlns:wp14="http://schemas.microsoft.com/office/word/2010/wordml" w:rsidRPr="00606DAF" w:rsidR="00606DAF" w:rsidP="406350DC" w:rsidRDefault="00B0402B" w14:paraId="6D072FFE" wp14:textId="77777777">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567"/>
        </w:tabs>
        <w:autoSpaceDE w:val="0"/>
        <w:autoSpaceDN w:val="0"/>
        <w:adjustRightInd w:val="0"/>
        <w:rPr>
          <w:rFonts w:ascii="Arial" w:hAnsi="Arial" w:cs="Arial"/>
          <w:lang w:val="en-US"/>
        </w:rPr>
      </w:pPr>
      <w:r w:rsidRPr="406350DC" w:rsidR="00B0402B">
        <w:rPr>
          <w:rFonts w:ascii="Arial" w:hAnsi="Arial" w:cs="Arial"/>
          <w:lang w:val="en-US"/>
        </w:rPr>
        <w:t>3.1</w:t>
      </w:r>
      <w:r>
        <w:tab/>
      </w:r>
      <w:r w:rsidRPr="406350DC" w:rsidR="00606DAF">
        <w:rPr>
          <w:rFonts w:ascii="Arial" w:hAnsi="Arial" w:cs="Arial"/>
          <w:lang w:val="en-US"/>
        </w:rPr>
        <w:t>“</w:t>
      </w:r>
      <w:r w:rsidRPr="406350DC" w:rsidR="00606DAF">
        <w:rPr>
          <w:rFonts w:ascii="Arial" w:hAnsi="Arial" w:cs="Arial"/>
          <w:lang w:val="en-US"/>
        </w:rPr>
        <w:t>Staff member</w:t>
      </w:r>
      <w:r w:rsidRPr="406350DC" w:rsidR="00606DAF">
        <w:rPr>
          <w:rFonts w:ascii="Arial" w:hAnsi="Arial" w:cs="Arial"/>
          <w:lang w:val="en-US"/>
        </w:rPr>
        <w:t xml:space="preserve">” includes: </w:t>
      </w:r>
    </w:p>
    <w:p xmlns:wp14="http://schemas.microsoft.com/office/word/2010/wordml" w:rsidRPr="00604DF9" w:rsidR="00606DAF" w:rsidP="00B0402B" w:rsidRDefault="001B3479" w14:paraId="4880291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P</w:t>
      </w:r>
      <w:r w:rsidRPr="00604DF9" w:rsidR="00606DAF">
        <w:rPr>
          <w:rFonts w:ascii="Arial" w:hAnsi="Arial" w:cs="Arial"/>
          <w:lang w:val="en-AU"/>
        </w:rPr>
        <w:t>aid employees whether employed on a permanent, temporary or casual basis</w:t>
      </w:r>
      <w:r w:rsidR="00A64FF0">
        <w:rPr>
          <w:rFonts w:ascii="Arial" w:hAnsi="Arial" w:cs="Arial"/>
          <w:lang w:val="en-AU"/>
        </w:rPr>
        <w:t>,</w:t>
      </w:r>
      <w:r w:rsidRPr="00604DF9" w:rsidR="00606DAF">
        <w:rPr>
          <w:rFonts w:ascii="Arial" w:hAnsi="Arial" w:cs="Arial"/>
          <w:lang w:val="en-AU"/>
        </w:rPr>
        <w:t xml:space="preserve"> </w:t>
      </w:r>
    </w:p>
    <w:p xmlns:wp14="http://schemas.microsoft.com/office/word/2010/wordml" w:rsidRPr="00604DF9" w:rsidR="00606DAF" w:rsidP="00B0402B" w:rsidRDefault="00606DAF" w14:paraId="253AF0B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religious, </w:t>
      </w:r>
      <w:r w:rsidR="00A64FF0">
        <w:rPr>
          <w:rFonts w:ascii="Arial" w:hAnsi="Arial" w:cs="Arial"/>
          <w:lang w:val="en-AU"/>
        </w:rPr>
        <w:t xml:space="preserve">clergy, </w:t>
      </w:r>
      <w:r w:rsidRPr="00604DF9">
        <w:rPr>
          <w:rFonts w:ascii="Arial" w:hAnsi="Arial" w:cs="Arial"/>
          <w:lang w:val="en-AU"/>
        </w:rPr>
        <w:t>volunteers, contractors, sub-contractors, consultants and students on tertiary practicum</w:t>
      </w:r>
      <w:r w:rsidRPr="00606DAF">
        <w:rPr>
          <w:rFonts w:ascii="Arial" w:hAnsi="Arial" w:cs="Arial"/>
          <w:lang w:val="en-AU"/>
        </w:rPr>
        <w:t xml:space="preserve"> </w:t>
      </w:r>
      <w:r w:rsidRPr="00604DF9">
        <w:rPr>
          <w:rFonts w:ascii="Arial" w:hAnsi="Arial" w:cs="Arial"/>
          <w:lang w:val="en-AU"/>
        </w:rPr>
        <w:t>placements</w:t>
      </w:r>
      <w:r w:rsidRPr="00604DF9" w:rsidR="001B3479">
        <w:rPr>
          <w:rFonts w:ascii="Arial" w:hAnsi="Arial" w:cs="Arial"/>
          <w:lang w:val="en-AU"/>
        </w:rPr>
        <w:t>.</w:t>
      </w:r>
      <w:r w:rsidRPr="00606DAF">
        <w:rPr>
          <w:rFonts w:ascii="Arial" w:hAnsi="Arial" w:cs="Arial"/>
          <w:lang w:val="en-AU"/>
        </w:rPr>
        <w:t xml:space="preserve"> </w:t>
      </w:r>
    </w:p>
    <w:p xmlns:wp14="http://schemas.microsoft.com/office/word/2010/wordml" w:rsidR="00606DAF" w:rsidP="406350DC" w:rsidRDefault="00B0402B" w14:paraId="45E4F573" wp14:textId="77777777">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567"/>
        </w:tabs>
        <w:autoSpaceDE w:val="0"/>
        <w:autoSpaceDN w:val="0"/>
        <w:adjustRightInd w:val="0"/>
        <w:rPr>
          <w:rFonts w:ascii="Arial" w:hAnsi="Arial" w:cs="Arial"/>
          <w:lang w:val="en-AU"/>
        </w:rPr>
      </w:pPr>
      <w:r w:rsidRPr="406350DC" w:rsidR="00B0402B">
        <w:rPr>
          <w:rFonts w:ascii="Arial" w:hAnsi="Arial" w:cs="Arial"/>
          <w:lang w:val="en-AU"/>
        </w:rPr>
        <w:t>3.2</w:t>
      </w:r>
      <w:r>
        <w:tab/>
      </w:r>
      <w:r w:rsidRPr="406350DC" w:rsidR="00606DAF">
        <w:rPr>
          <w:rFonts w:ascii="Arial" w:hAnsi="Arial" w:cs="Arial"/>
          <w:lang w:val="en-AU"/>
        </w:rPr>
        <w:t>“</w:t>
      </w:r>
      <w:r w:rsidRPr="406350DC" w:rsidR="00606DAF">
        <w:rPr>
          <w:rFonts w:ascii="Arial" w:hAnsi="Arial" w:cs="Arial"/>
          <w:lang w:val="en-AU"/>
        </w:rPr>
        <w:t>Child</w:t>
      </w:r>
      <w:r w:rsidRPr="406350DC" w:rsidR="00606DAF">
        <w:rPr>
          <w:rFonts w:ascii="Arial" w:hAnsi="Arial" w:cs="Arial"/>
          <w:lang w:val="en-AU"/>
        </w:rPr>
        <w:t>” or “</w:t>
      </w:r>
      <w:r w:rsidRPr="406350DC" w:rsidR="00606DAF">
        <w:rPr>
          <w:rFonts w:ascii="Arial" w:hAnsi="Arial" w:cs="Arial"/>
          <w:lang w:val="en-AU"/>
        </w:rPr>
        <w:t>children</w:t>
      </w:r>
      <w:r w:rsidRPr="406350DC" w:rsidR="00606DAF">
        <w:rPr>
          <w:rFonts w:ascii="Arial" w:hAnsi="Arial" w:cs="Arial"/>
          <w:lang w:val="en-AU"/>
        </w:rPr>
        <w:t xml:space="preserve">” refers to any </w:t>
      </w:r>
      <w:r w:rsidRPr="406350DC" w:rsidR="00606DAF">
        <w:rPr>
          <w:rFonts w:ascii="Arial" w:hAnsi="Arial" w:cs="Arial"/>
          <w:lang w:val="en-AU"/>
        </w:rPr>
        <w:t>person</w:t>
      </w:r>
      <w:r w:rsidRPr="406350DC" w:rsidR="00606DAF">
        <w:rPr>
          <w:rFonts w:ascii="Arial" w:hAnsi="Arial" w:cs="Arial"/>
          <w:lang w:val="en-AU"/>
        </w:rPr>
        <w:t xml:space="preserve"> under the age of 18 years.  </w:t>
      </w:r>
    </w:p>
    <w:p xmlns:wp14="http://schemas.microsoft.com/office/word/2010/wordml" w:rsidRPr="00606DAF" w:rsidR="00A64FF0" w:rsidP="00B0402B" w:rsidRDefault="00A64FF0" w14:paraId="1EBFE80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w:hAnsi="Arial" w:cs="Arial"/>
          <w:lang w:val="en-AU"/>
        </w:rPr>
      </w:pPr>
      <w:r>
        <w:rPr>
          <w:rFonts w:ascii="Arial" w:hAnsi="Arial" w:cs="Arial"/>
          <w:lang w:val="en-AU"/>
        </w:rPr>
        <w:t>3.3</w:t>
      </w:r>
      <w:r>
        <w:rPr>
          <w:rFonts w:ascii="Arial" w:hAnsi="Arial" w:cs="Arial"/>
          <w:lang w:val="en-AU"/>
        </w:rPr>
        <w:tab/>
      </w:r>
      <w:r>
        <w:rPr>
          <w:rFonts w:ascii="Arial" w:hAnsi="Arial" w:cs="Arial"/>
          <w:lang w:val="en-AU"/>
        </w:rPr>
        <w:t>“Adult” refers to any person over the age of 18 years.</w:t>
      </w:r>
    </w:p>
    <w:p xmlns:wp14="http://schemas.microsoft.com/office/word/2010/wordml" w:rsidRPr="00606DAF" w:rsidR="00606DAF" w:rsidP="00604DF9" w:rsidRDefault="00606DAF" w14:paraId="02EB378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Pr="00605212" w:rsidR="00606DAF" w:rsidP="00605212" w:rsidRDefault="00903EAD" w14:paraId="2DEB36A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Black" w:hAnsi="Arial Black" w:cs="Arial"/>
          <w:lang w:val="en-AU"/>
        </w:rPr>
      </w:pPr>
      <w:r>
        <w:rPr>
          <w:rFonts w:ascii="Arial Black" w:hAnsi="Arial Black" w:cs="Arial"/>
          <w:lang w:val="en-AU"/>
        </w:rPr>
        <w:t>4</w:t>
      </w:r>
      <w:r w:rsidRPr="00605212" w:rsidR="00605212">
        <w:rPr>
          <w:rFonts w:ascii="Arial Black" w:hAnsi="Arial Black" w:cs="Arial"/>
          <w:lang w:val="en-AU"/>
        </w:rPr>
        <w:t>.0</w:t>
      </w:r>
      <w:r w:rsidRPr="00605212" w:rsidR="00E4160E">
        <w:rPr>
          <w:rFonts w:ascii="Arial Black" w:hAnsi="Arial Black" w:cs="Arial"/>
          <w:lang w:val="en-AU"/>
        </w:rPr>
        <w:t xml:space="preserve"> </w:t>
      </w:r>
      <w:r w:rsidRPr="00605212" w:rsidR="00605212">
        <w:rPr>
          <w:rFonts w:ascii="Arial Black" w:hAnsi="Arial Black" w:cs="Arial"/>
          <w:lang w:val="en-AU"/>
        </w:rPr>
        <w:tab/>
      </w:r>
      <w:r w:rsidRPr="00605212" w:rsidR="00606DAF">
        <w:rPr>
          <w:rFonts w:ascii="Arial Black" w:hAnsi="Arial Black" w:cs="Arial"/>
          <w:lang w:val="en-AU"/>
        </w:rPr>
        <w:t>RESPONSIBILITIES AND OBLIGATIONS</w:t>
      </w:r>
    </w:p>
    <w:p xmlns:wp14="http://schemas.microsoft.com/office/word/2010/wordml" w:rsidRPr="00605212" w:rsidR="00606DAF" w:rsidP="00605212" w:rsidRDefault="00903EAD" w14:paraId="5AFE61B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b/>
          <w:lang w:val="en-AU"/>
        </w:rPr>
      </w:pPr>
      <w:r>
        <w:rPr>
          <w:rFonts w:ascii="Arial" w:hAnsi="Arial" w:cs="Arial"/>
          <w:b/>
          <w:lang w:val="en-AU"/>
        </w:rPr>
        <w:t>4</w:t>
      </w:r>
      <w:r w:rsidRPr="00605212" w:rsidR="00605212">
        <w:rPr>
          <w:rFonts w:ascii="Arial" w:hAnsi="Arial" w:cs="Arial"/>
          <w:b/>
          <w:lang w:val="en-AU"/>
        </w:rPr>
        <w:t>.1</w:t>
      </w:r>
      <w:r w:rsidRPr="00605212" w:rsidR="00605212">
        <w:rPr>
          <w:rFonts w:ascii="Arial" w:hAnsi="Arial" w:cs="Arial"/>
          <w:b/>
          <w:lang w:val="en-AU"/>
        </w:rPr>
        <w:tab/>
      </w:r>
      <w:r w:rsidRPr="00605212" w:rsidR="00606DAF">
        <w:rPr>
          <w:rFonts w:ascii="Arial" w:hAnsi="Arial" w:cs="Arial"/>
          <w:b/>
          <w:lang w:val="en-AU"/>
        </w:rPr>
        <w:t xml:space="preserve">Duty of </w:t>
      </w:r>
      <w:r w:rsidR="00670813">
        <w:rPr>
          <w:rFonts w:ascii="Arial" w:hAnsi="Arial" w:cs="Arial"/>
          <w:b/>
          <w:lang w:val="en-AU"/>
        </w:rPr>
        <w:t>C</w:t>
      </w:r>
      <w:r w:rsidRPr="00605212" w:rsidR="00606DAF">
        <w:rPr>
          <w:rFonts w:ascii="Arial" w:hAnsi="Arial" w:cs="Arial"/>
          <w:b/>
          <w:lang w:val="en-AU"/>
        </w:rPr>
        <w:t>are</w:t>
      </w:r>
      <w:r w:rsidR="008F10F9">
        <w:rPr>
          <w:rFonts w:ascii="Arial" w:hAnsi="Arial" w:cs="Arial"/>
          <w:b/>
          <w:lang w:val="en-AU"/>
        </w:rPr>
        <w:t xml:space="preserve"> – physical environment</w:t>
      </w:r>
    </w:p>
    <w:p xmlns:wp14="http://schemas.microsoft.com/office/word/2010/wordml" w:rsidRPr="00604DF9" w:rsidR="00606DAF" w:rsidP="00605212" w:rsidRDefault="00606DAF" w14:paraId="5056240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A staff member has a </w:t>
      </w:r>
      <w:r w:rsidRPr="00604DF9">
        <w:rPr>
          <w:rFonts w:ascii="Arial" w:hAnsi="Arial" w:cs="Arial"/>
          <w:lang w:val="en-AU"/>
        </w:rPr>
        <w:t>legal</w:t>
      </w:r>
      <w:r w:rsidRPr="00606DAF">
        <w:rPr>
          <w:rFonts w:ascii="Arial" w:hAnsi="Arial" w:cs="Arial"/>
          <w:lang w:val="en-AU"/>
        </w:rPr>
        <w:t xml:space="preserve"> obligation to take reasonable care for their own safety and the safety of children and others they come into contact with as part of their engagement with </w:t>
      </w:r>
      <w:r w:rsidRPr="00604DF9">
        <w:rPr>
          <w:rFonts w:ascii="Arial" w:hAnsi="Arial" w:cs="Arial"/>
          <w:lang w:val="en-AU"/>
        </w:rPr>
        <w:t>the Archdiocese</w:t>
      </w:r>
      <w:r w:rsidR="008F10F9">
        <w:rPr>
          <w:rFonts w:ascii="Arial" w:hAnsi="Arial" w:cs="Arial"/>
          <w:lang w:val="en-AU"/>
        </w:rPr>
        <w:t>.</w:t>
      </w:r>
    </w:p>
    <w:p xmlns:wp14="http://schemas.microsoft.com/office/word/2010/wordml" w:rsidRPr="00604DF9" w:rsidR="0068506A" w:rsidP="00605212" w:rsidRDefault="0068506A" w14:paraId="6A05A80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606DAF" w:rsidR="00606DAF" w:rsidP="00605212" w:rsidRDefault="00606DAF" w14:paraId="3F54068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These obligations will arise from the specific role and responsibilities of the staff member include (but are not limited to) the following: </w:t>
      </w:r>
    </w:p>
    <w:p xmlns:wp14="http://schemas.microsoft.com/office/word/2010/wordml" w:rsidRPr="00471647" w:rsidR="00606DAF" w:rsidP="00471647" w:rsidRDefault="0068506A" w14:paraId="5C75C0FE"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P</w:t>
      </w:r>
      <w:r w:rsidRPr="00471647" w:rsidR="00606DAF">
        <w:rPr>
          <w:rFonts w:ascii="Arial" w:hAnsi="Arial" w:cs="Arial"/>
          <w:lang w:val="en-AU"/>
        </w:rPr>
        <w:t>roviding adequate supervision</w:t>
      </w:r>
      <w:r w:rsidRPr="00471647">
        <w:rPr>
          <w:rFonts w:ascii="Arial" w:hAnsi="Arial" w:cs="Arial"/>
          <w:lang w:val="en-AU"/>
        </w:rPr>
        <w:t>.</w:t>
      </w:r>
    </w:p>
    <w:p xmlns:wp14="http://schemas.microsoft.com/office/word/2010/wordml" w:rsidRPr="00471647" w:rsidR="00606DAF" w:rsidP="00471647" w:rsidRDefault="0068506A" w14:paraId="58DC046B"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F</w:t>
      </w:r>
      <w:r w:rsidRPr="00471647" w:rsidR="00606DAF">
        <w:rPr>
          <w:rFonts w:ascii="Arial" w:hAnsi="Arial" w:cs="Arial"/>
          <w:lang w:val="en-AU"/>
        </w:rPr>
        <w:t>ollowing procedures relating to child safety, behaviour management</w:t>
      </w:r>
      <w:r w:rsidRPr="00471647">
        <w:rPr>
          <w:rFonts w:ascii="Arial" w:hAnsi="Arial" w:cs="Arial"/>
          <w:lang w:val="en-AU"/>
        </w:rPr>
        <w:t>, welfare</w:t>
      </w:r>
      <w:r w:rsidRPr="00471647" w:rsidR="00606DAF">
        <w:rPr>
          <w:rFonts w:ascii="Arial" w:hAnsi="Arial" w:cs="Arial"/>
          <w:lang w:val="en-AU"/>
        </w:rPr>
        <w:t xml:space="preserve"> and well-being (for example, reporting procedures)</w:t>
      </w:r>
      <w:r w:rsidRPr="00471647">
        <w:rPr>
          <w:rFonts w:ascii="Arial" w:hAnsi="Arial" w:cs="Arial"/>
          <w:lang w:val="en-AU"/>
        </w:rPr>
        <w:t>.</w:t>
      </w:r>
    </w:p>
    <w:p xmlns:wp14="http://schemas.microsoft.com/office/word/2010/wordml" w:rsidRPr="00471647" w:rsidR="00606DAF" w:rsidP="00471647" w:rsidRDefault="0068506A" w14:paraId="407D7547"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D</w:t>
      </w:r>
      <w:r w:rsidRPr="00471647" w:rsidR="00606DAF">
        <w:rPr>
          <w:rFonts w:ascii="Arial" w:hAnsi="Arial" w:cs="Arial"/>
          <w:lang w:val="en-AU"/>
        </w:rPr>
        <w:t>emonstrating personal behaviours that promote the safety, welfare and well-being of children</w:t>
      </w:r>
      <w:r w:rsidRPr="00471647">
        <w:rPr>
          <w:rFonts w:ascii="Arial" w:hAnsi="Arial" w:cs="Arial"/>
          <w:lang w:val="en-AU"/>
        </w:rPr>
        <w:t>.</w:t>
      </w:r>
    </w:p>
    <w:p xmlns:wp14="http://schemas.microsoft.com/office/word/2010/wordml" w:rsidRPr="00471647" w:rsidR="00606DAF" w:rsidP="00471647" w:rsidRDefault="0068506A" w14:paraId="48F0DE64"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P</w:t>
      </w:r>
      <w:r w:rsidRPr="00471647" w:rsidR="00606DAF">
        <w:rPr>
          <w:rFonts w:ascii="Arial" w:hAnsi="Arial" w:cs="Arial"/>
          <w:lang w:val="en-AU"/>
        </w:rPr>
        <w:t>roviding medical assistance (if competent to do so), or seeking assistance from a medically trained person to aid a child who is injured or becomes sick</w:t>
      </w:r>
      <w:r w:rsidRPr="00471647">
        <w:rPr>
          <w:rFonts w:ascii="Arial" w:hAnsi="Arial" w:cs="Arial"/>
          <w:lang w:val="en-AU"/>
        </w:rPr>
        <w:t>.</w:t>
      </w:r>
    </w:p>
    <w:p xmlns:wp14="http://schemas.microsoft.com/office/word/2010/wordml" w:rsidRPr="00471647" w:rsidR="00606DAF" w:rsidP="00471647" w:rsidRDefault="0068506A" w14:paraId="3D16AE0E"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I</w:t>
      </w:r>
      <w:r w:rsidRPr="00471647" w:rsidR="00606DAF">
        <w:rPr>
          <w:rFonts w:ascii="Arial" w:hAnsi="Arial" w:cs="Arial"/>
          <w:lang w:val="en-AU"/>
        </w:rPr>
        <w:t>dentifying and protecting a child from hazards that pose a risk of harm and which can be reasonably predicted</w:t>
      </w:r>
      <w:r w:rsidRPr="00471647">
        <w:rPr>
          <w:rFonts w:ascii="Arial" w:hAnsi="Arial" w:cs="Arial"/>
          <w:lang w:val="en-AU"/>
        </w:rPr>
        <w:t>.</w:t>
      </w:r>
    </w:p>
    <w:p xmlns:wp14="http://schemas.microsoft.com/office/word/2010/wordml" w:rsidR="00606DAF" w:rsidP="00471647" w:rsidRDefault="0068506A" w14:paraId="7B7456CC"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T</w:t>
      </w:r>
      <w:r w:rsidRPr="00471647" w:rsidR="00606DAF">
        <w:rPr>
          <w:rFonts w:ascii="Arial" w:hAnsi="Arial" w:cs="Arial"/>
          <w:lang w:val="en-AU"/>
        </w:rPr>
        <w:t xml:space="preserve">aking appropriate action </w:t>
      </w:r>
      <w:r w:rsidR="008F10F9">
        <w:rPr>
          <w:rFonts w:ascii="Arial" w:hAnsi="Arial" w:cs="Arial"/>
          <w:lang w:val="en-AU"/>
        </w:rPr>
        <w:t xml:space="preserve">to reduce or remove risks impacting on a </w:t>
      </w:r>
      <w:r w:rsidRPr="00471647" w:rsidR="00606DAF">
        <w:rPr>
          <w:rFonts w:ascii="Arial" w:hAnsi="Arial" w:cs="Arial"/>
          <w:lang w:val="en-AU"/>
        </w:rPr>
        <w:t>child’s safety, welfare or well-being</w:t>
      </w:r>
      <w:r w:rsidR="008F10F9">
        <w:rPr>
          <w:rFonts w:ascii="Arial" w:hAnsi="Arial" w:cs="Arial"/>
          <w:lang w:val="en-AU"/>
        </w:rPr>
        <w:t>.</w:t>
      </w:r>
    </w:p>
    <w:p xmlns:wp14="http://schemas.microsoft.com/office/word/2010/wordml" w:rsidRPr="00471647" w:rsidR="008F10F9" w:rsidP="00471647" w:rsidRDefault="008F10F9" w14:paraId="38D22770" wp14:textId="77777777">
      <w:pPr>
        <w:pStyle w:val="ListParagraph"/>
        <w:widowControl w:val="0"/>
        <w:numPr>
          <w:ilvl w:val="0"/>
          <w:numId w:val="2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Ensuring children are aware of their rights and responsibilities.</w:t>
      </w:r>
    </w:p>
    <w:p xmlns:wp14="http://schemas.microsoft.com/office/word/2010/wordml" w:rsidR="00471647" w:rsidP="00471647" w:rsidRDefault="00471647" w14:paraId="5A39BBE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471647" w:rsidR="00606DAF" w:rsidP="00471647" w:rsidRDefault="00606DAF" w14:paraId="42E1BCA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471647">
        <w:rPr>
          <w:rFonts w:ascii="Arial" w:hAnsi="Arial" w:cs="Arial"/>
          <w:lang w:val="en-AU"/>
        </w:rPr>
        <w:t xml:space="preserve">The standard of care that is required needs to take into consideration various factors, such as a child’s maturity, ability and circumstances. </w:t>
      </w:r>
    </w:p>
    <w:p xmlns:wp14="http://schemas.microsoft.com/office/word/2010/wordml" w:rsidRPr="00604DF9" w:rsidR="0068506A" w:rsidP="00605212" w:rsidRDefault="0068506A" w14:paraId="41C8F396"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604DF9" w:rsidR="00606DAF" w:rsidP="00605212" w:rsidRDefault="00606DAF" w14:paraId="7E661E0A"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Duty of care to children applies during all activities and functions conducted or arranged by the Archdiocese where children are in the care of staff members. </w:t>
      </w:r>
    </w:p>
    <w:p xmlns:wp14="http://schemas.microsoft.com/office/word/2010/wordml" w:rsidRPr="00604DF9" w:rsidR="0068506A" w:rsidP="00605212" w:rsidRDefault="0068506A" w14:paraId="72A3D3E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604DF9" w:rsidR="00606DAF" w:rsidP="00605212" w:rsidRDefault="00606DAF" w14:paraId="4238845E"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Staff members must assess and manage the risk associated with any activity before </w:t>
      </w:r>
      <w:r w:rsidRPr="00604DF9" w:rsidR="0068506A">
        <w:rPr>
          <w:rFonts w:ascii="Arial" w:hAnsi="Arial" w:cs="Arial"/>
          <w:lang w:val="en-AU"/>
        </w:rPr>
        <w:t>u</w:t>
      </w:r>
      <w:r w:rsidRPr="00604DF9">
        <w:rPr>
          <w:rFonts w:ascii="Arial" w:hAnsi="Arial" w:cs="Arial"/>
          <w:lang w:val="en-AU"/>
        </w:rPr>
        <w:t xml:space="preserve">ndertaking the activity. </w:t>
      </w:r>
      <w:r w:rsidR="008F10F9">
        <w:rPr>
          <w:rFonts w:ascii="Arial" w:hAnsi="Arial" w:cs="Arial"/>
          <w:lang w:val="en-AU"/>
        </w:rPr>
        <w:t xml:space="preserve"> This includes developing and implementing a risk assessment.</w:t>
      </w:r>
    </w:p>
    <w:p xmlns:wp14="http://schemas.microsoft.com/office/word/2010/wordml" w:rsidRPr="00604DF9" w:rsidR="0068506A" w:rsidP="00604DF9" w:rsidRDefault="0068506A" w14:paraId="0D0B940D"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Pr="00604DF9" w:rsidR="00606DAF" w:rsidP="00471647" w:rsidRDefault="00606DAF" w14:paraId="4DBCAF2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firstLine="567"/>
        <w:rPr>
          <w:rFonts w:ascii="Arial" w:hAnsi="Arial" w:cs="Arial"/>
          <w:lang w:val="en-AU"/>
        </w:rPr>
      </w:pPr>
      <w:r w:rsidRPr="00604DF9">
        <w:rPr>
          <w:rFonts w:ascii="Arial" w:hAnsi="Arial" w:cs="Arial"/>
          <w:lang w:val="en-AU"/>
        </w:rPr>
        <w:t>Actual harm to a child, or potential to cause significant harm to a child, caused by:</w:t>
      </w:r>
    </w:p>
    <w:p xmlns:wp14="http://schemas.microsoft.com/office/word/2010/wordml" w:rsidRPr="00471647" w:rsidR="00606DAF" w:rsidP="00471647" w:rsidRDefault="0068506A" w14:paraId="77753175" wp14:textId="77777777">
      <w:pPr>
        <w:pStyle w:val="ListParagraph"/>
        <w:widowControl w:val="0"/>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A</w:t>
      </w:r>
      <w:r w:rsidRPr="00471647" w:rsidR="00606DAF">
        <w:rPr>
          <w:rFonts w:ascii="Arial" w:hAnsi="Arial" w:cs="Arial"/>
          <w:lang w:val="en-AU"/>
        </w:rPr>
        <w:t xml:space="preserve"> single serious failure to exercise appropriate duty of care; or </w:t>
      </w:r>
    </w:p>
    <w:p xmlns:wp14="http://schemas.microsoft.com/office/word/2010/wordml" w:rsidRPr="00471647" w:rsidR="00606DAF" w:rsidP="00471647" w:rsidRDefault="00606DAF" w14:paraId="65EA6C76" wp14:textId="77777777">
      <w:pPr>
        <w:pStyle w:val="ListParagraph"/>
        <w:widowControl w:val="0"/>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repeated less serious failures to exercise appropriate duty of care</w:t>
      </w:r>
      <w:r w:rsidRPr="00471647" w:rsidR="0068506A">
        <w:rPr>
          <w:rFonts w:ascii="Arial" w:hAnsi="Arial" w:cs="Arial"/>
          <w:lang w:val="en-AU"/>
        </w:rPr>
        <w:t xml:space="preserve"> </w:t>
      </w:r>
      <w:r w:rsidRPr="00471647">
        <w:rPr>
          <w:rFonts w:ascii="Arial" w:hAnsi="Arial" w:cs="Arial"/>
          <w:lang w:val="en-AU"/>
        </w:rPr>
        <w:t xml:space="preserve">may constitute misconduct, neglect or negligence and/or a breach of this Code. </w:t>
      </w:r>
    </w:p>
    <w:p xmlns:wp14="http://schemas.microsoft.com/office/word/2010/wordml" w:rsidRPr="00604DF9" w:rsidR="0068506A" w:rsidP="00471647" w:rsidRDefault="0068506A" w14:paraId="0E27B00A"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p>
    <w:p xmlns:wp14="http://schemas.microsoft.com/office/word/2010/wordml" w:rsidRPr="00604DF9" w:rsidR="00606DAF" w:rsidP="00471647" w:rsidRDefault="00606DAF" w14:paraId="0C20A98E"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Staff members should not put themselves in a positi</w:t>
      </w:r>
      <w:r w:rsidRPr="00604DF9" w:rsidR="0068506A">
        <w:rPr>
          <w:rFonts w:ascii="Arial" w:hAnsi="Arial" w:cs="Arial"/>
          <w:lang w:val="en-AU"/>
        </w:rPr>
        <w:t xml:space="preserve">on that may create a risk of an </w:t>
      </w:r>
      <w:r w:rsidRPr="00604DF9" w:rsidR="00D41C59">
        <w:rPr>
          <w:rFonts w:ascii="Arial" w:hAnsi="Arial" w:cs="Arial"/>
          <w:lang w:val="en-AU"/>
        </w:rPr>
        <w:t xml:space="preserve">allegation </w:t>
      </w:r>
      <w:r w:rsidRPr="00604DF9">
        <w:rPr>
          <w:rFonts w:ascii="Arial" w:hAnsi="Arial" w:cs="Arial"/>
          <w:lang w:val="en-AU"/>
        </w:rPr>
        <w:t>of a child protection nature.  For example, staff members must not:</w:t>
      </w:r>
    </w:p>
    <w:p xmlns:wp14="http://schemas.microsoft.com/office/word/2010/wordml" w:rsidR="00903EAD" w:rsidP="00634B29" w:rsidRDefault="0068506A" w14:paraId="17152678" wp14:textId="77777777">
      <w:pPr>
        <w:pStyle w:val="ListParagraph"/>
        <w:widowControl w:val="0"/>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903EAD">
        <w:rPr>
          <w:rFonts w:ascii="Arial" w:hAnsi="Arial" w:cs="Arial"/>
          <w:lang w:val="en-AU"/>
        </w:rPr>
        <w:t>T</w:t>
      </w:r>
      <w:r w:rsidRPr="00903EAD" w:rsidR="00606DAF">
        <w:rPr>
          <w:rFonts w:ascii="Arial" w:hAnsi="Arial" w:cs="Arial"/>
          <w:lang w:val="en-AU"/>
        </w:rPr>
        <w:t>ransport a child or children in a car alone</w:t>
      </w:r>
      <w:r w:rsidRPr="00903EAD" w:rsidR="00903EAD">
        <w:rPr>
          <w:rFonts w:ascii="Arial" w:hAnsi="Arial" w:cs="Arial"/>
          <w:lang w:val="en-AU"/>
        </w:rPr>
        <w:t>;</w:t>
      </w:r>
      <w:r w:rsidR="00903EAD">
        <w:rPr>
          <w:rFonts w:ascii="Arial" w:hAnsi="Arial" w:cs="Arial"/>
          <w:lang w:val="en-AU"/>
        </w:rPr>
        <w:t xml:space="preserve"> and</w:t>
      </w:r>
    </w:p>
    <w:p xmlns:wp14="http://schemas.microsoft.com/office/word/2010/wordml" w:rsidR="00606DAF" w:rsidP="00634B29" w:rsidRDefault="00606DAF" w14:paraId="5D5CF046" wp14:textId="77777777">
      <w:pPr>
        <w:pStyle w:val="ListParagraph"/>
        <w:widowControl w:val="0"/>
        <w:numPr>
          <w:ilvl w:val="0"/>
          <w:numId w:val="2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903EAD">
        <w:rPr>
          <w:rFonts w:ascii="Arial" w:hAnsi="Arial" w:cs="Arial"/>
          <w:lang w:val="en-AU"/>
        </w:rPr>
        <w:t>otherwise be alone with a child, unless they are in the view of others and/or there is a reasonable requirement to do so.</w:t>
      </w:r>
    </w:p>
    <w:p xmlns:wp14="http://schemas.microsoft.com/office/word/2010/wordml" w:rsidR="00903EAD" w:rsidP="00903EAD" w:rsidRDefault="00903EAD" w14:paraId="60061E4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00903EAD" w:rsidP="00903EAD" w:rsidRDefault="00903EAD" w14:paraId="769065D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Pr>
          <w:rFonts w:ascii="Arial" w:hAnsi="Arial" w:cs="Arial"/>
          <w:lang w:val="en-AU"/>
        </w:rPr>
        <w:t>If a need to transport a child arises (in order to keep a child safe) then staff members should notify the child’s parents/guardian or, if not accessible, another adult.  Any such incident should be documented and forwarded to the Manager, IPSS within 24 hours.</w:t>
      </w:r>
    </w:p>
    <w:p xmlns:wp14="http://schemas.microsoft.com/office/word/2010/wordml" w:rsidRPr="00903EAD" w:rsidR="00903EAD" w:rsidP="00903EAD" w:rsidRDefault="00903EAD" w14:paraId="44EAFD9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606DAF" w:rsidR="00606DAF" w:rsidP="406350DC" w:rsidRDefault="00446426" w14:paraId="5A5F7E29" wp14:textId="77777777">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autoSpaceDE w:val="0"/>
        <w:autoSpaceDN w:val="0"/>
        <w:adjustRightInd w:val="0"/>
        <w:ind w:left="567" w:hanging="567"/>
        <w:rPr>
          <w:rFonts w:ascii="Arial" w:hAnsi="Arial" w:cs="Arial"/>
          <w:lang w:val="en-AU"/>
        </w:rPr>
      </w:pPr>
      <w:r w:rsidRPr="406350DC" w:rsidR="00446426">
        <w:rPr>
          <w:rFonts w:ascii="Arial" w:hAnsi="Arial" w:cs="Arial"/>
          <w:lang w:val="en-AU"/>
        </w:rPr>
        <w:t>4</w:t>
      </w:r>
      <w:r w:rsidRPr="406350DC" w:rsidR="00606DAF">
        <w:rPr>
          <w:rFonts w:ascii="Arial" w:hAnsi="Arial" w:cs="Arial"/>
          <w:lang w:val="en-AU"/>
        </w:rPr>
        <w:t xml:space="preserve">.1.1 </w:t>
      </w:r>
      <w:r w:rsidRPr="406350DC" w:rsidR="00606DAF">
        <w:rPr>
          <w:rFonts w:ascii="Arial" w:hAnsi="Arial" w:cs="Arial"/>
          <w:b w:val="1"/>
          <w:bCs w:val="1"/>
          <w:lang w:val="en-AU"/>
        </w:rPr>
        <w:t>Professional conduct</w:t>
      </w:r>
      <w:r w:rsidRPr="406350DC" w:rsidR="00471647">
        <w:rPr>
          <w:rFonts w:ascii="Arial" w:hAnsi="Arial" w:cs="Arial"/>
          <w:lang w:val="en-AU"/>
        </w:rPr>
        <w:t xml:space="preserve"> - s</w:t>
      </w:r>
      <w:r w:rsidRPr="406350DC" w:rsidR="00606DAF">
        <w:rPr>
          <w:rFonts w:ascii="Arial" w:hAnsi="Arial" w:cs="Arial"/>
          <w:lang w:val="en-AU"/>
        </w:rPr>
        <w:t xml:space="preserve">taff members must act professionally and appropriately when dealing with children and others they </w:t>
      </w:r>
      <w:r w:rsidRPr="406350DC" w:rsidR="00606DAF">
        <w:rPr>
          <w:rFonts w:ascii="Arial" w:hAnsi="Arial" w:cs="Arial"/>
          <w:lang w:val="en-AU"/>
        </w:rPr>
        <w:t>come into contact with</w:t>
      </w:r>
      <w:r w:rsidRPr="406350DC" w:rsidR="00606DAF">
        <w:rPr>
          <w:rFonts w:ascii="Arial" w:hAnsi="Arial" w:cs="Arial"/>
          <w:lang w:val="en-AU"/>
        </w:rPr>
        <w:t xml:space="preserve"> as part of their engagement with </w:t>
      </w:r>
      <w:r w:rsidRPr="406350DC" w:rsidR="00606DAF">
        <w:rPr>
          <w:rFonts w:ascii="Arial" w:hAnsi="Arial" w:cs="Arial"/>
          <w:lang w:val="en-AU"/>
        </w:rPr>
        <w:t xml:space="preserve">the </w:t>
      </w:r>
      <w:r w:rsidRPr="406350DC" w:rsidR="00606DAF">
        <w:rPr>
          <w:rFonts w:ascii="Arial" w:hAnsi="Arial" w:cs="Arial"/>
          <w:lang w:val="en-AU"/>
        </w:rPr>
        <w:t>Archdiocese</w:t>
      </w:r>
      <w:r w:rsidRPr="406350DC" w:rsidR="00516B03">
        <w:rPr>
          <w:rFonts w:ascii="Arial" w:hAnsi="Arial" w:cs="Arial"/>
          <w:lang w:val="en-AU"/>
        </w:rPr>
        <w:t xml:space="preserve">.  </w:t>
      </w:r>
      <w:r w:rsidRPr="406350DC" w:rsidR="00606DAF">
        <w:rPr>
          <w:rFonts w:ascii="Arial" w:hAnsi="Arial" w:cs="Arial"/>
          <w:lang w:val="en-AU"/>
        </w:rPr>
        <w:t xml:space="preserve">This includes using </w:t>
      </w:r>
      <w:r w:rsidRPr="406350DC" w:rsidR="00606DAF">
        <w:rPr>
          <w:rFonts w:ascii="Arial" w:hAnsi="Arial" w:cs="Arial"/>
          <w:lang w:val="en-AU"/>
        </w:rPr>
        <w:t>appropriate language</w:t>
      </w:r>
      <w:r w:rsidRPr="406350DC" w:rsidR="00606DAF">
        <w:rPr>
          <w:rFonts w:ascii="Arial" w:hAnsi="Arial" w:cs="Arial"/>
          <w:lang w:val="en-AU"/>
        </w:rPr>
        <w:t xml:space="preserve"> and tone toward children and others</w:t>
      </w:r>
      <w:r w:rsidRPr="406350DC" w:rsidR="00606DAF">
        <w:rPr>
          <w:rFonts w:ascii="Arial" w:hAnsi="Arial" w:cs="Arial"/>
          <w:lang w:val="en-AU"/>
        </w:rPr>
        <w:t xml:space="preserve">.  </w:t>
      </w:r>
      <w:r w:rsidRPr="406350DC" w:rsidR="00606DAF">
        <w:rPr>
          <w:rFonts w:ascii="Arial" w:hAnsi="Arial" w:cs="Arial"/>
          <w:lang w:val="en-AU"/>
        </w:rPr>
        <w:t xml:space="preserve">Rude or insulting behaviour, including verbal aggression; abusive, </w:t>
      </w:r>
      <w:r w:rsidRPr="406350DC" w:rsidR="00606DAF">
        <w:rPr>
          <w:rFonts w:ascii="Arial" w:hAnsi="Arial" w:cs="Arial"/>
          <w:lang w:val="en-AU"/>
        </w:rPr>
        <w:t>threatening</w:t>
      </w:r>
      <w:r w:rsidRPr="406350DC" w:rsidR="00606DAF">
        <w:rPr>
          <w:rFonts w:ascii="Arial" w:hAnsi="Arial" w:cs="Arial"/>
          <w:lang w:val="en-AU"/>
        </w:rPr>
        <w:t xml:space="preserve"> or derogatory language or conduct; or intimidating words or actions towards children is unacceptable</w:t>
      </w:r>
      <w:r w:rsidRPr="406350DC" w:rsidR="00606DAF">
        <w:rPr>
          <w:rFonts w:ascii="Arial" w:hAnsi="Arial" w:cs="Arial"/>
          <w:lang w:val="en-AU"/>
        </w:rPr>
        <w:t xml:space="preserve">.  </w:t>
      </w:r>
      <w:r w:rsidRPr="406350DC" w:rsidR="00606DAF">
        <w:rPr>
          <w:rFonts w:ascii="Arial" w:hAnsi="Arial" w:cs="Arial"/>
          <w:lang w:val="en-AU"/>
        </w:rPr>
        <w:t>It is also unacceptable to engage in such conduct towards others in the presence of children</w:t>
      </w:r>
      <w:r w:rsidRPr="406350DC" w:rsidR="00606DAF">
        <w:rPr>
          <w:rFonts w:ascii="Arial" w:hAnsi="Arial" w:cs="Arial"/>
          <w:lang w:val="en-AU"/>
        </w:rPr>
        <w:t xml:space="preserve">.  </w:t>
      </w:r>
      <w:r w:rsidRPr="406350DC" w:rsidR="00606DAF">
        <w:rPr>
          <w:rFonts w:ascii="Arial" w:hAnsi="Arial" w:cs="Arial"/>
          <w:lang w:val="en-AU"/>
        </w:rPr>
        <w:t xml:space="preserve">  </w:t>
      </w:r>
    </w:p>
    <w:p xmlns:wp14="http://schemas.microsoft.com/office/word/2010/wordml" w:rsidRPr="00606DAF" w:rsidR="00606DAF" w:rsidP="000F46B0" w:rsidRDefault="00446426" w14:paraId="6BF43DE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Pr="00604DF9" w:rsidR="00606DAF">
        <w:rPr>
          <w:rFonts w:ascii="Arial" w:hAnsi="Arial" w:cs="Arial"/>
          <w:lang w:val="en-AU"/>
        </w:rPr>
        <w:t xml:space="preserve">.1.2 </w:t>
      </w:r>
      <w:r w:rsidRPr="00471647" w:rsidR="00606DAF">
        <w:rPr>
          <w:rFonts w:ascii="Arial" w:hAnsi="Arial" w:cs="Arial"/>
          <w:b/>
          <w:lang w:val="en-AU"/>
        </w:rPr>
        <w:t>Physical contact</w:t>
      </w:r>
      <w:r w:rsidRPr="00604DF9" w:rsidR="00606DAF">
        <w:rPr>
          <w:rFonts w:ascii="Arial" w:hAnsi="Arial" w:cs="Arial"/>
          <w:lang w:val="en-AU"/>
        </w:rPr>
        <w:t xml:space="preserve"> </w:t>
      </w:r>
      <w:r w:rsidR="00471647">
        <w:rPr>
          <w:rFonts w:ascii="Arial" w:hAnsi="Arial" w:cs="Arial"/>
          <w:lang w:val="en-AU"/>
        </w:rPr>
        <w:t>- s</w:t>
      </w:r>
      <w:r w:rsidRPr="00606DAF" w:rsidR="00606DAF">
        <w:rPr>
          <w:rFonts w:ascii="Arial" w:hAnsi="Arial" w:cs="Arial"/>
          <w:lang w:val="en-AU"/>
        </w:rPr>
        <w:t xml:space="preserve">taff members must not engage in inappropriate physical contact with children, or act in ways that may cause a child to reasonably fear that unjustified force will be used against them. </w:t>
      </w:r>
    </w:p>
    <w:p xmlns:wp14="http://schemas.microsoft.com/office/word/2010/wordml" w:rsidR="00471647" w:rsidP="000F46B0" w:rsidRDefault="00471647" w14:paraId="4B94D5A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471647" w:rsidR="00606DAF" w:rsidP="000F46B0" w:rsidRDefault="00606DAF" w14:paraId="2E6A67A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Examples of inappropriate physical contact include (but are not limited to):</w:t>
      </w:r>
    </w:p>
    <w:p xmlns:wp14="http://schemas.microsoft.com/office/word/2010/wordml" w:rsidR="00606DAF" w:rsidP="000F46B0" w:rsidRDefault="00471647" w14:paraId="63932D06"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I</w:t>
      </w:r>
      <w:r w:rsidRPr="00471647" w:rsidR="00606DAF">
        <w:rPr>
          <w:rFonts w:ascii="Arial" w:hAnsi="Arial" w:cs="Arial"/>
          <w:lang w:val="en-AU"/>
        </w:rPr>
        <w:t>ntentional and unjustified use of physical force</w:t>
      </w:r>
      <w:r>
        <w:rPr>
          <w:rFonts w:ascii="Arial" w:hAnsi="Arial" w:cs="Arial"/>
          <w:lang w:val="en-AU"/>
        </w:rPr>
        <w:t>.</w:t>
      </w:r>
    </w:p>
    <w:p xmlns:wp14="http://schemas.microsoft.com/office/word/2010/wordml" w:rsidRPr="00471647" w:rsidR="00516B03" w:rsidP="000F46B0" w:rsidRDefault="00516B03" w14:paraId="6050948A"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Use of physical contact to have a child or student follow directions.</w:t>
      </w:r>
    </w:p>
    <w:p xmlns:wp14="http://schemas.microsoft.com/office/word/2010/wordml" w:rsidRPr="00471647" w:rsidR="00606DAF" w:rsidP="000F46B0" w:rsidRDefault="00471647" w14:paraId="4990EC01"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T</w:t>
      </w:r>
      <w:r w:rsidRPr="00471647" w:rsidR="00606DAF">
        <w:rPr>
          <w:rFonts w:ascii="Arial" w:hAnsi="Arial" w:cs="Arial"/>
          <w:lang w:val="en-AU"/>
        </w:rPr>
        <w:t>hrowing an object</w:t>
      </w:r>
      <w:r w:rsidR="00516B03">
        <w:rPr>
          <w:rFonts w:ascii="Arial" w:hAnsi="Arial" w:cs="Arial"/>
          <w:lang w:val="en-AU"/>
        </w:rPr>
        <w:t xml:space="preserve"> in a hostile way</w:t>
      </w:r>
      <w:r w:rsidRPr="00471647" w:rsidR="00606DAF">
        <w:rPr>
          <w:rFonts w:ascii="Arial" w:hAnsi="Arial" w:cs="Arial"/>
          <w:lang w:val="en-AU"/>
        </w:rPr>
        <w:t xml:space="preserve"> to gain a child’s attention</w:t>
      </w:r>
      <w:r w:rsidR="00516B03">
        <w:rPr>
          <w:rFonts w:ascii="Arial" w:hAnsi="Arial" w:cs="Arial"/>
          <w:lang w:val="en-AU"/>
        </w:rPr>
        <w:t>.</w:t>
      </w:r>
    </w:p>
    <w:p xmlns:wp14="http://schemas.microsoft.com/office/word/2010/wordml" w:rsidRPr="00471647" w:rsidR="00606DAF" w:rsidP="000F46B0" w:rsidRDefault="00471647" w14:paraId="42317F0D"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R</w:t>
      </w:r>
      <w:r w:rsidRPr="00471647" w:rsidR="00606DAF">
        <w:rPr>
          <w:rFonts w:ascii="Arial" w:hAnsi="Arial" w:cs="Arial"/>
          <w:lang w:val="en-AU"/>
        </w:rPr>
        <w:t>estraining a child (unless as part of an approved</w:t>
      </w:r>
      <w:r w:rsidRPr="00471647" w:rsidR="00903EAD">
        <w:rPr>
          <w:rFonts w:ascii="Arial" w:hAnsi="Arial" w:cs="Arial"/>
          <w:lang w:val="en-AU"/>
        </w:rPr>
        <w:t> behaviour</w:t>
      </w:r>
      <w:r w:rsidRPr="00471647" w:rsidR="00606DAF">
        <w:rPr>
          <w:rFonts w:ascii="Arial" w:hAnsi="Arial" w:cs="Arial"/>
          <w:lang w:val="en-AU"/>
        </w:rPr>
        <w:t xml:space="preserve"> management plan)</w:t>
      </w:r>
      <w:r>
        <w:rPr>
          <w:rFonts w:ascii="Arial" w:hAnsi="Arial" w:cs="Arial"/>
          <w:lang w:val="en-AU"/>
        </w:rPr>
        <w:t>.</w:t>
      </w:r>
    </w:p>
    <w:p xmlns:wp14="http://schemas.microsoft.com/office/word/2010/wordml" w:rsidR="00606DAF" w:rsidP="000F46B0" w:rsidRDefault="00516B03" w14:paraId="6B206F51"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Hitting, kicking, p</w:t>
      </w:r>
      <w:r w:rsidRPr="00471647" w:rsidR="00606DAF">
        <w:rPr>
          <w:rFonts w:ascii="Arial" w:hAnsi="Arial" w:cs="Arial"/>
          <w:lang w:val="en-AU"/>
        </w:rPr>
        <w:t>ushing, pulling, shoving, grabbing, pinching, poking, shaking or throwing a child</w:t>
      </w:r>
      <w:r w:rsidR="00471647">
        <w:rPr>
          <w:rFonts w:ascii="Arial" w:hAnsi="Arial" w:cs="Arial"/>
          <w:lang w:val="en-AU"/>
        </w:rPr>
        <w:t>.</w:t>
      </w:r>
    </w:p>
    <w:p xmlns:wp14="http://schemas.microsoft.com/office/word/2010/wordml" w:rsidRPr="00471647" w:rsidR="00471647" w:rsidP="000F46B0" w:rsidRDefault="00471647" w14:paraId="3DEEC669" wp14:textId="77777777">
      <w:pPr>
        <w:pStyle w:val="ListParagraph"/>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p>
    <w:p xmlns:wp14="http://schemas.microsoft.com/office/word/2010/wordml" w:rsidRPr="00471647" w:rsidR="00606DAF" w:rsidP="000F46B0" w:rsidRDefault="00606DAF" w14:paraId="677082E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471647">
        <w:rPr>
          <w:rFonts w:ascii="Arial" w:hAnsi="Arial" w:cs="Arial"/>
          <w:lang w:val="en-AU"/>
        </w:rPr>
        <w:t>Examples of conduct that involves the reasonable use of physical contact for exercising appropriate control over a child include (but are not limited to):</w:t>
      </w:r>
    </w:p>
    <w:p xmlns:wp14="http://schemas.microsoft.com/office/word/2010/wordml" w:rsidRPr="00471647" w:rsidR="00606DAF" w:rsidP="000F46B0" w:rsidRDefault="00471647" w14:paraId="0FFCE2BC"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D</w:t>
      </w:r>
      <w:r w:rsidRPr="00471647" w:rsidR="00606DAF">
        <w:rPr>
          <w:rFonts w:ascii="Arial" w:hAnsi="Arial" w:cs="Arial"/>
          <w:lang w:val="en-AU"/>
        </w:rPr>
        <w:t>isarming a child who is at risk of harming themselves or another person</w:t>
      </w:r>
      <w:r>
        <w:rPr>
          <w:rFonts w:ascii="Arial" w:hAnsi="Arial" w:cs="Arial"/>
          <w:lang w:val="en-AU"/>
        </w:rPr>
        <w:t>.</w:t>
      </w:r>
    </w:p>
    <w:p xmlns:wp14="http://schemas.microsoft.com/office/word/2010/wordml" w:rsidRPr="00471647" w:rsidR="00606DAF" w:rsidP="000F46B0" w:rsidRDefault="00471647" w14:paraId="3E6E5B16"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S</w:t>
      </w:r>
      <w:r w:rsidRPr="00471647" w:rsidR="00606DAF">
        <w:rPr>
          <w:rFonts w:ascii="Arial" w:hAnsi="Arial" w:cs="Arial"/>
          <w:lang w:val="en-AU"/>
        </w:rPr>
        <w:t>eparating children who are fighting</w:t>
      </w:r>
      <w:r>
        <w:rPr>
          <w:rFonts w:ascii="Arial" w:hAnsi="Arial" w:cs="Arial"/>
          <w:lang w:val="en-AU"/>
        </w:rPr>
        <w:t>.</w:t>
      </w:r>
    </w:p>
    <w:p xmlns:wp14="http://schemas.microsoft.com/office/word/2010/wordml" w:rsidR="00606DAF" w:rsidP="000F46B0" w:rsidRDefault="00471647" w14:paraId="4276F2E6" wp14:textId="77777777">
      <w:pPr>
        <w:pStyle w:val="ListParagraph"/>
        <w:widowControl w:val="0"/>
        <w:numPr>
          <w:ilvl w:val="0"/>
          <w:numId w:val="27"/>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R</w:t>
      </w:r>
      <w:r w:rsidRPr="00471647" w:rsidR="00606DAF">
        <w:rPr>
          <w:rFonts w:ascii="Arial" w:hAnsi="Arial" w:cs="Arial"/>
          <w:lang w:val="en-AU"/>
        </w:rPr>
        <w:t>easonable use of physical force for the protection of self or others</w:t>
      </w:r>
      <w:r>
        <w:rPr>
          <w:rFonts w:ascii="Arial" w:hAnsi="Arial" w:cs="Arial"/>
          <w:lang w:val="en-AU"/>
        </w:rPr>
        <w:t>.</w:t>
      </w:r>
    </w:p>
    <w:p xmlns:wp14="http://schemas.microsoft.com/office/word/2010/wordml" w:rsidR="00516B03" w:rsidP="00516B03" w:rsidRDefault="00516B03" w14:paraId="3656B9A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Pr="00516B03" w:rsidR="00516B03" w:rsidP="000F46B0" w:rsidRDefault="00446426" w14:paraId="6618173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Pr>
          <w:rFonts w:ascii="Arial" w:hAnsi="Arial" w:cs="Arial"/>
          <w:lang w:val="en-AU"/>
        </w:rPr>
        <w:t xml:space="preserve">When </w:t>
      </w:r>
      <w:r w:rsidR="00516B03">
        <w:rPr>
          <w:rFonts w:ascii="Arial" w:hAnsi="Arial" w:cs="Arial"/>
          <w:lang w:val="en-AU"/>
        </w:rPr>
        <w:t>assisting a distressed child</w:t>
      </w:r>
      <w:r>
        <w:rPr>
          <w:rFonts w:ascii="Arial" w:hAnsi="Arial" w:cs="Arial"/>
          <w:lang w:val="en-AU"/>
        </w:rPr>
        <w:t xml:space="preserve"> staff members</w:t>
      </w:r>
      <w:r w:rsidR="00516B03">
        <w:rPr>
          <w:rFonts w:ascii="Arial" w:hAnsi="Arial" w:cs="Arial"/>
          <w:lang w:val="en-AU"/>
        </w:rPr>
        <w:t xml:space="preserve"> should seek the child’s permission prior to </w:t>
      </w:r>
      <w:r w:rsidR="00516B03">
        <w:rPr>
          <w:rFonts w:ascii="Arial" w:hAnsi="Arial" w:cs="Arial"/>
          <w:lang w:val="en-AU"/>
        </w:rPr>
        <w:t>placing a hand or one arm around them for comfort, given this act could unintentionally cause further distress.</w:t>
      </w:r>
    </w:p>
    <w:p xmlns:wp14="http://schemas.microsoft.com/office/word/2010/wordml" w:rsidRPr="00604DF9" w:rsidR="00606DAF" w:rsidP="000F46B0" w:rsidRDefault="00446426" w14:paraId="273CE81A"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Pr="00604DF9" w:rsidR="00606DAF">
        <w:rPr>
          <w:rFonts w:ascii="Arial" w:hAnsi="Arial" w:cs="Arial"/>
          <w:lang w:val="en-AU"/>
        </w:rPr>
        <w:t xml:space="preserve">.1.3 </w:t>
      </w:r>
      <w:r w:rsidRPr="00670813" w:rsidR="00606DAF">
        <w:rPr>
          <w:rFonts w:ascii="Arial" w:hAnsi="Arial" w:cs="Arial"/>
          <w:b/>
          <w:lang w:val="en-AU"/>
        </w:rPr>
        <w:t>Discipline</w:t>
      </w:r>
      <w:r w:rsidR="00670813">
        <w:rPr>
          <w:rFonts w:ascii="Arial" w:hAnsi="Arial" w:cs="Arial"/>
          <w:b/>
          <w:lang w:val="en-AU"/>
        </w:rPr>
        <w:t xml:space="preserve"> - s</w:t>
      </w:r>
      <w:r w:rsidRPr="00604DF9" w:rsidR="00606DAF">
        <w:rPr>
          <w:rFonts w:ascii="Arial" w:hAnsi="Arial" w:cs="Arial"/>
          <w:lang w:val="en-AU"/>
        </w:rPr>
        <w:t xml:space="preserve">taff members must not correct or discipline a child in excess of what is reasonable or appropriate for the situation and the child’s maturity, ability and circumstances. Discipline is </w:t>
      </w:r>
      <w:r w:rsidRPr="00606DAF" w:rsidR="00606DAF">
        <w:rPr>
          <w:rFonts w:ascii="Arial" w:hAnsi="Arial" w:cs="Arial"/>
          <w:lang w:val="en-AU"/>
        </w:rPr>
        <w:t>excessive</w:t>
      </w:r>
      <w:r w:rsidRPr="00604DF9" w:rsidR="00606DAF">
        <w:rPr>
          <w:rFonts w:ascii="Arial" w:hAnsi="Arial" w:cs="Arial"/>
          <w:lang w:val="en-AU"/>
        </w:rPr>
        <w:t xml:space="preserve"> if it is a disproportionate response to a child’s behaviour. </w:t>
      </w:r>
    </w:p>
    <w:p xmlns:wp14="http://schemas.microsoft.com/office/word/2010/wordml" w:rsidR="00670813" w:rsidP="000F46B0" w:rsidRDefault="00670813" w14:paraId="45FB081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606DAF" w:rsidR="00606DAF" w:rsidP="000F46B0" w:rsidRDefault="00606DAF" w14:paraId="3C6FE1F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606DAF">
        <w:rPr>
          <w:rFonts w:ascii="Arial" w:hAnsi="Arial" w:cs="Arial"/>
          <w:lang w:val="en-AU"/>
        </w:rPr>
        <w:t>Examples of inappropriate discipline or ill-treatment include (but are not limited to):</w:t>
      </w:r>
    </w:p>
    <w:p xmlns:wp14="http://schemas.microsoft.com/office/word/2010/wordml" w:rsidRPr="00670813" w:rsidR="00606DAF" w:rsidP="000F46B0" w:rsidRDefault="00670813" w14:paraId="5647C448" wp14:textId="77777777">
      <w:pPr>
        <w:pStyle w:val="ListParagraph"/>
        <w:widowControl w:val="0"/>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L</w:t>
      </w:r>
      <w:r w:rsidRPr="00670813" w:rsidR="00606DAF">
        <w:rPr>
          <w:rFonts w:ascii="Arial" w:hAnsi="Arial" w:cs="Arial"/>
          <w:lang w:val="en-AU"/>
        </w:rPr>
        <w:t>ocking a child in a cupboard as punishment</w:t>
      </w:r>
      <w:r>
        <w:rPr>
          <w:rFonts w:ascii="Arial" w:hAnsi="Arial" w:cs="Arial"/>
          <w:lang w:val="en-AU"/>
        </w:rPr>
        <w:t>.</w:t>
      </w:r>
    </w:p>
    <w:p xmlns:wp14="http://schemas.microsoft.com/office/word/2010/wordml" w:rsidRPr="00670813" w:rsidR="00606DAF" w:rsidP="000F46B0" w:rsidRDefault="00670813" w14:paraId="7EB70C69" wp14:textId="77777777">
      <w:pPr>
        <w:pStyle w:val="ListParagraph"/>
        <w:widowControl w:val="0"/>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T</w:t>
      </w:r>
      <w:r w:rsidRPr="00670813" w:rsidR="00606DAF">
        <w:rPr>
          <w:rFonts w:ascii="Arial" w:hAnsi="Arial" w:cs="Arial"/>
          <w:lang w:val="en-AU"/>
        </w:rPr>
        <w:t>ying a child to a chair</w:t>
      </w:r>
      <w:r>
        <w:rPr>
          <w:rFonts w:ascii="Arial" w:hAnsi="Arial" w:cs="Arial"/>
          <w:lang w:val="en-AU"/>
        </w:rPr>
        <w:t>.</w:t>
      </w:r>
    </w:p>
    <w:p xmlns:wp14="http://schemas.microsoft.com/office/word/2010/wordml" w:rsidR="00606DAF" w:rsidP="000F46B0" w:rsidRDefault="00670813" w14:paraId="00FF18FA" wp14:textId="77777777">
      <w:pPr>
        <w:pStyle w:val="ListParagraph"/>
        <w:widowControl w:val="0"/>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K</w:t>
      </w:r>
      <w:r w:rsidRPr="00670813" w:rsidR="00606DAF">
        <w:rPr>
          <w:rFonts w:ascii="Arial" w:hAnsi="Arial" w:cs="Arial"/>
          <w:lang w:val="en-AU"/>
        </w:rPr>
        <w:t>eeping a child on detention during lunch without allowing them to eat or go to the toilet</w:t>
      </w:r>
      <w:r>
        <w:rPr>
          <w:rFonts w:ascii="Arial" w:hAnsi="Arial" w:cs="Arial"/>
          <w:lang w:val="en-AU"/>
        </w:rPr>
        <w:t>.</w:t>
      </w:r>
    </w:p>
    <w:p xmlns:wp14="http://schemas.microsoft.com/office/word/2010/wordml" w:rsidRPr="00606DAF" w:rsidR="00606DAF" w:rsidP="000F46B0" w:rsidRDefault="00446426" w14:paraId="3A185EA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Pr="00604DF9" w:rsidR="00606DAF">
        <w:rPr>
          <w:rFonts w:ascii="Arial" w:hAnsi="Arial" w:cs="Arial"/>
          <w:lang w:val="en-AU"/>
        </w:rPr>
        <w:t xml:space="preserve">.1.4 </w:t>
      </w:r>
      <w:r w:rsidRPr="00670813" w:rsidR="00606DAF">
        <w:rPr>
          <w:rFonts w:ascii="Arial" w:hAnsi="Arial" w:cs="Arial"/>
          <w:b/>
          <w:lang w:val="en-AU"/>
        </w:rPr>
        <w:t>Medication, drugs and other substances</w:t>
      </w:r>
      <w:r w:rsidR="00670813">
        <w:rPr>
          <w:rFonts w:ascii="Arial" w:hAnsi="Arial" w:cs="Arial"/>
          <w:b/>
          <w:lang w:val="en-AU"/>
        </w:rPr>
        <w:t xml:space="preserve"> - </w:t>
      </w:r>
      <w:r w:rsidRPr="00670813" w:rsidR="00670813">
        <w:rPr>
          <w:rFonts w:ascii="Arial" w:hAnsi="Arial" w:cs="Arial"/>
          <w:lang w:val="en-AU"/>
        </w:rPr>
        <w:t>s</w:t>
      </w:r>
      <w:r w:rsidRPr="00670813" w:rsidR="00606DAF">
        <w:rPr>
          <w:rFonts w:ascii="Arial" w:hAnsi="Arial" w:cs="Arial"/>
          <w:lang w:val="en-AU"/>
        </w:rPr>
        <w:t>t</w:t>
      </w:r>
      <w:r w:rsidRPr="00604DF9" w:rsidR="00606DAF">
        <w:rPr>
          <w:rFonts w:ascii="Arial" w:hAnsi="Arial" w:cs="Arial"/>
          <w:lang w:val="en-AU"/>
        </w:rPr>
        <w:t>aff</w:t>
      </w:r>
      <w:r w:rsidRPr="00606DAF" w:rsidR="00606DAF">
        <w:rPr>
          <w:rFonts w:ascii="Arial" w:hAnsi="Arial" w:cs="Arial"/>
          <w:lang w:val="en-AU"/>
        </w:rPr>
        <w:t xml:space="preserve"> members </w:t>
      </w:r>
      <w:r w:rsidRPr="00604DF9" w:rsidR="00606DAF">
        <w:rPr>
          <w:rFonts w:ascii="Arial" w:hAnsi="Arial" w:cs="Arial"/>
          <w:lang w:val="en-AU"/>
        </w:rPr>
        <w:t>must</w:t>
      </w:r>
      <w:r w:rsidRPr="00606DAF" w:rsidR="00606DAF">
        <w:rPr>
          <w:rFonts w:ascii="Arial" w:hAnsi="Arial" w:cs="Arial"/>
          <w:lang w:val="en-AU"/>
        </w:rPr>
        <w:t xml:space="preserve"> not purchase for or offer, supply, give or administer to children illegal drugs, restricted substances, prescribed or non-prescribed medication (unless dealing with or administering medication in accordance with relevant policy), alcohol or tobacco. </w:t>
      </w:r>
      <w:r w:rsidR="00516B03">
        <w:rPr>
          <w:rFonts w:ascii="Arial" w:hAnsi="Arial" w:cs="Arial"/>
          <w:lang w:val="en-AU"/>
        </w:rPr>
        <w:t>Neither should the use of such substances be condoned or encouraged.</w:t>
      </w:r>
    </w:p>
    <w:p xmlns:wp14="http://schemas.microsoft.com/office/word/2010/wordml" w:rsidRPr="00670813" w:rsidR="00606DAF" w:rsidP="00670813" w:rsidRDefault="00446426" w14:paraId="5637FF22"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b/>
          <w:lang w:val="en-AU"/>
        </w:rPr>
      </w:pPr>
      <w:r>
        <w:rPr>
          <w:rFonts w:ascii="Arial" w:hAnsi="Arial" w:cs="Arial"/>
          <w:b/>
          <w:lang w:val="en-AU"/>
        </w:rPr>
        <w:t>4</w:t>
      </w:r>
      <w:r w:rsidRPr="00670813" w:rsidR="00606DAF">
        <w:rPr>
          <w:rFonts w:ascii="Arial" w:hAnsi="Arial" w:cs="Arial"/>
          <w:b/>
          <w:lang w:val="en-AU"/>
        </w:rPr>
        <w:t xml:space="preserve">.2 </w:t>
      </w:r>
      <w:r w:rsidR="00670813">
        <w:rPr>
          <w:rFonts w:ascii="Arial" w:hAnsi="Arial" w:cs="Arial"/>
          <w:b/>
          <w:lang w:val="en-AU"/>
        </w:rPr>
        <w:tab/>
      </w:r>
      <w:r w:rsidR="00516B03">
        <w:rPr>
          <w:rFonts w:ascii="Arial" w:hAnsi="Arial" w:cs="Arial"/>
          <w:b/>
          <w:lang w:val="en-AU"/>
        </w:rPr>
        <w:t xml:space="preserve">Duty of Care - </w:t>
      </w:r>
      <w:r w:rsidRPr="00670813" w:rsidR="00606DAF">
        <w:rPr>
          <w:rFonts w:ascii="Arial" w:hAnsi="Arial" w:cs="Arial"/>
          <w:b/>
          <w:lang w:val="en-AU"/>
        </w:rPr>
        <w:t xml:space="preserve">Appropriate </w:t>
      </w:r>
      <w:r w:rsidR="00670813">
        <w:rPr>
          <w:rFonts w:ascii="Arial" w:hAnsi="Arial" w:cs="Arial"/>
          <w:b/>
          <w:lang w:val="en-AU"/>
        </w:rPr>
        <w:t>R</w:t>
      </w:r>
      <w:r w:rsidRPr="00670813" w:rsidR="00606DAF">
        <w:rPr>
          <w:rFonts w:ascii="Arial" w:hAnsi="Arial" w:cs="Arial"/>
          <w:b/>
          <w:lang w:val="en-AU"/>
        </w:rPr>
        <w:t xml:space="preserve">elationships and </w:t>
      </w:r>
      <w:r w:rsidR="00670813">
        <w:rPr>
          <w:rFonts w:ascii="Arial" w:hAnsi="Arial" w:cs="Arial"/>
          <w:b/>
          <w:lang w:val="en-AU"/>
        </w:rPr>
        <w:t>B</w:t>
      </w:r>
      <w:r w:rsidRPr="00670813" w:rsidR="00606DAF">
        <w:rPr>
          <w:rFonts w:ascii="Arial" w:hAnsi="Arial" w:cs="Arial"/>
          <w:b/>
          <w:lang w:val="en-AU"/>
        </w:rPr>
        <w:t>oundaries</w:t>
      </w:r>
    </w:p>
    <w:p xmlns:wp14="http://schemas.microsoft.com/office/word/2010/wordml" w:rsidRPr="00606DAF" w:rsidR="00670813" w:rsidP="00670813" w:rsidRDefault="00670813" w14:paraId="664257A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Staff </w:t>
      </w:r>
      <w:r w:rsidRPr="00604DF9">
        <w:rPr>
          <w:rFonts w:ascii="Arial" w:hAnsi="Arial" w:cs="Arial"/>
          <w:lang w:val="en-AU"/>
        </w:rPr>
        <w:t>members</w:t>
      </w:r>
      <w:r w:rsidRPr="00606DAF">
        <w:rPr>
          <w:rFonts w:ascii="Arial" w:hAnsi="Arial" w:cs="Arial"/>
          <w:lang w:val="en-AU"/>
        </w:rPr>
        <w:t xml:space="preserve"> must act professionally and appropriately when dealing with children and others they come into contact with as part of their engagement with </w:t>
      </w:r>
      <w:r w:rsidRPr="00604DF9">
        <w:rPr>
          <w:rFonts w:ascii="Arial" w:hAnsi="Arial" w:cs="Arial"/>
          <w:lang w:val="en-AU"/>
        </w:rPr>
        <w:t>the Archdiocese</w:t>
      </w:r>
      <w:r w:rsidR="00516B03">
        <w:rPr>
          <w:rFonts w:ascii="Arial" w:hAnsi="Arial" w:cs="Arial"/>
          <w:lang w:val="en-AU"/>
        </w:rPr>
        <w:t>.</w:t>
      </w:r>
      <w:r w:rsidRPr="00606DAF">
        <w:rPr>
          <w:rFonts w:ascii="Arial" w:hAnsi="Arial" w:cs="Arial"/>
          <w:lang w:val="en-AU"/>
        </w:rPr>
        <w:t xml:space="preserve">  This obligation also extends to relationships staff members have with children outside of work.  </w:t>
      </w:r>
    </w:p>
    <w:p xmlns:wp14="http://schemas.microsoft.com/office/word/2010/wordml" w:rsidR="00670813" w:rsidP="00670813" w:rsidRDefault="00670813" w14:paraId="049F31C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606DAF" w:rsidR="00670813" w:rsidP="00670813" w:rsidRDefault="00670813" w14:paraId="1003341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Staff members must maintain appropriate</w:t>
      </w:r>
      <w:r w:rsidR="00516B03">
        <w:rPr>
          <w:rFonts w:ascii="Arial" w:hAnsi="Arial" w:cs="Arial"/>
          <w:lang w:val="en-AU"/>
        </w:rPr>
        <w:t xml:space="preserve"> physical, social and emotional </w:t>
      </w:r>
      <w:r w:rsidRPr="00606DAF">
        <w:rPr>
          <w:rFonts w:ascii="Arial" w:hAnsi="Arial" w:cs="Arial"/>
          <w:lang w:val="en-AU"/>
        </w:rPr>
        <w:t xml:space="preserve">boundaries with children.  A single serious ‘crossing of professional boundaries’ by a staff member, or repeated less serious breaches of professional conduct or exercise of poor judgment in the following areas, may constitute misconduct, sexual misconduct and/or a breach of this Code. </w:t>
      </w:r>
    </w:p>
    <w:p xmlns:wp14="http://schemas.microsoft.com/office/word/2010/wordml" w:rsidR="00606DAF" w:rsidP="000F46B0" w:rsidRDefault="00446426" w14:paraId="0C9F111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ind w:left="567" w:hanging="567"/>
        <w:rPr>
          <w:rFonts w:ascii="Arial" w:hAnsi="Arial" w:cs="Arial"/>
          <w:lang w:val="en-AU"/>
        </w:rPr>
      </w:pPr>
      <w:r>
        <w:rPr>
          <w:rFonts w:ascii="Arial" w:hAnsi="Arial" w:cs="Arial"/>
          <w:lang w:val="en-AU"/>
        </w:rPr>
        <w:t>4</w:t>
      </w:r>
      <w:r w:rsidRPr="00604DF9" w:rsidR="00606DAF">
        <w:rPr>
          <w:rFonts w:ascii="Arial" w:hAnsi="Arial" w:cs="Arial"/>
          <w:lang w:val="en-AU"/>
        </w:rPr>
        <w:t>.2.1</w:t>
      </w:r>
      <w:r w:rsidR="00670813">
        <w:rPr>
          <w:rFonts w:ascii="Arial" w:hAnsi="Arial" w:cs="Arial"/>
          <w:lang w:val="en-AU"/>
        </w:rPr>
        <w:tab/>
      </w:r>
      <w:r w:rsidRPr="00670813" w:rsidR="00606DAF">
        <w:rPr>
          <w:rFonts w:ascii="Arial" w:hAnsi="Arial" w:cs="Arial"/>
          <w:b/>
          <w:lang w:val="en-AU"/>
        </w:rPr>
        <w:t>Relationships</w:t>
      </w:r>
      <w:r w:rsidR="00670813">
        <w:rPr>
          <w:rFonts w:ascii="Arial" w:hAnsi="Arial" w:cs="Arial"/>
          <w:lang w:val="en-AU"/>
        </w:rPr>
        <w:t xml:space="preserve"> - s</w:t>
      </w:r>
      <w:r w:rsidRPr="00606DAF" w:rsidR="00606DAF">
        <w:rPr>
          <w:rFonts w:ascii="Arial" w:hAnsi="Arial" w:cs="Arial"/>
          <w:lang w:val="en-AU"/>
        </w:rPr>
        <w:t xml:space="preserve">taff members must not behave in a way that could reasonably be construed as involving an </w:t>
      </w:r>
      <w:r w:rsidRPr="00604DF9" w:rsidR="00606DAF">
        <w:rPr>
          <w:rFonts w:ascii="Arial" w:hAnsi="Arial" w:cs="Arial"/>
          <w:lang w:val="en-AU"/>
        </w:rPr>
        <w:t>inappropriate</w:t>
      </w:r>
      <w:r w:rsidRPr="00606DAF" w:rsidR="00606DAF">
        <w:rPr>
          <w:rFonts w:ascii="Arial" w:hAnsi="Arial" w:cs="Arial"/>
          <w:lang w:val="en-AU"/>
        </w:rPr>
        <w:t xml:space="preserve"> relationship with a child or a group of children.</w:t>
      </w:r>
    </w:p>
    <w:p xmlns:wp14="http://schemas.microsoft.com/office/word/2010/wordml" w:rsidRPr="00606DAF" w:rsidR="00670813" w:rsidP="000F46B0" w:rsidRDefault="00670813" w14:paraId="5312826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ind w:left="567" w:hanging="567"/>
        <w:rPr>
          <w:rFonts w:ascii="Arial" w:hAnsi="Arial" w:cs="Arial"/>
          <w:lang w:val="en-AU"/>
        </w:rPr>
      </w:pPr>
    </w:p>
    <w:p xmlns:wp14="http://schemas.microsoft.com/office/word/2010/wordml" w:rsidRPr="0079685A" w:rsidR="002C5FF3" w:rsidP="000F46B0" w:rsidRDefault="00606DAF" w14:paraId="7293402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color w:val="FF0000"/>
          <w:lang w:val="en-AU"/>
        </w:rPr>
      </w:pPr>
      <w:r w:rsidRPr="00606DAF">
        <w:rPr>
          <w:rFonts w:ascii="Arial" w:hAnsi="Arial" w:cs="Arial"/>
          <w:lang w:val="en-AU"/>
        </w:rPr>
        <w:t xml:space="preserve">Staff members must not invite children they come into contact with as part of their engagement with </w:t>
      </w:r>
      <w:r w:rsidRPr="00604DF9">
        <w:rPr>
          <w:rFonts w:ascii="Arial" w:hAnsi="Arial" w:cs="Arial"/>
          <w:lang w:val="en-AU"/>
        </w:rPr>
        <w:t xml:space="preserve">the Archdiocese </w:t>
      </w:r>
      <w:r w:rsidRPr="00606DAF">
        <w:rPr>
          <w:rFonts w:ascii="Arial" w:hAnsi="Arial" w:cs="Arial"/>
          <w:lang w:val="en-AU"/>
        </w:rPr>
        <w:t>to join their personal electronic social networking or messaging sites/apps or accept children’s invitations to join theirs. They must not attend parties or socialise with children or invite a child to their home or attend a child’s home without an appropriate professional reason and without the parents/carers’ consent and the consent of</w:t>
      </w:r>
      <w:r w:rsidRPr="00BA3802" w:rsidR="00BA3802">
        <w:rPr>
          <w:rFonts w:ascii="Arial" w:hAnsi="Arial" w:cs="Arial"/>
          <w:lang w:val="en-AU"/>
        </w:rPr>
        <w:t xml:space="preserve"> </w:t>
      </w:r>
      <w:r w:rsidR="00BA3802">
        <w:rPr>
          <w:rFonts w:ascii="Arial" w:hAnsi="Arial" w:cs="Arial"/>
          <w:lang w:val="en-AU"/>
        </w:rPr>
        <w:t xml:space="preserve">the Manager (IPSS) or </w:t>
      </w:r>
      <w:r w:rsidR="00646E78">
        <w:rPr>
          <w:rFonts w:ascii="Arial" w:hAnsi="Arial" w:cs="Arial"/>
          <w:lang w:val="en-AU"/>
        </w:rPr>
        <w:t>delegate.</w:t>
      </w:r>
    </w:p>
    <w:p xmlns:wp14="http://schemas.microsoft.com/office/word/2010/wordml" w:rsidRPr="00604DF9" w:rsidR="002C5FF3" w:rsidP="000F46B0" w:rsidRDefault="002C5FF3" w14:paraId="62486C0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00606DAF" w:rsidP="000F46B0" w:rsidRDefault="00606DAF" w14:paraId="642BA4F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Where there are existing personal relationships, such as a family relationship or close friendships that involve a staff member and a child, the staff member needs to take care to be transparent, prudent and behave appropriately and be mindful of any perceived conflict of interest.  </w:t>
      </w:r>
    </w:p>
    <w:p xmlns:wp14="http://schemas.microsoft.com/office/word/2010/wordml" w:rsidRPr="00604DF9" w:rsidR="002C5FF3" w:rsidP="000F46B0" w:rsidRDefault="002C5FF3" w14:paraId="4101652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00606DAF" w:rsidP="000F46B0" w:rsidRDefault="00606DAF" w14:paraId="43D463FA"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A staff </w:t>
      </w:r>
      <w:r w:rsidRPr="00604DF9">
        <w:rPr>
          <w:rFonts w:ascii="Arial" w:hAnsi="Arial" w:cs="Arial"/>
          <w:lang w:val="en-AU"/>
        </w:rPr>
        <w:t>member</w:t>
      </w:r>
      <w:r w:rsidRPr="00606DAF">
        <w:rPr>
          <w:rFonts w:ascii="Arial" w:hAnsi="Arial" w:cs="Arial"/>
          <w:lang w:val="en-AU"/>
        </w:rPr>
        <w:t xml:space="preserve"> who is unsure about the appropriateness of a relationship with a child or a child’s family must disclose it to </w:t>
      </w:r>
      <w:r w:rsidR="00BA3802">
        <w:rPr>
          <w:rFonts w:ascii="Arial" w:hAnsi="Arial" w:cs="Arial"/>
          <w:lang w:val="en-AU"/>
        </w:rPr>
        <w:t>the Manager (IPSS) or delegate.</w:t>
      </w:r>
      <w:r w:rsidR="00CF6186">
        <w:rPr>
          <w:rFonts w:ascii="Arial" w:hAnsi="Arial" w:cs="Arial"/>
          <w:lang w:val="en-AU"/>
        </w:rPr>
        <w:t xml:space="preserve">  Staff members must not have an intimate, romantic or sexual relationship with any child or student who is under their care or supervision regardless of their age.  It is irrelevant whether the relationship is consensual, non-consensual, known to or condoned by parents, guardians or caregivers.</w:t>
      </w:r>
    </w:p>
    <w:p xmlns:wp14="http://schemas.microsoft.com/office/word/2010/wordml" w:rsidR="00CF6186" w:rsidP="000F46B0" w:rsidRDefault="00CF6186" w14:paraId="4B99056E"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00CF6186" w:rsidP="000F46B0" w:rsidRDefault="00CF6186" w14:paraId="7753D70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Pr>
          <w:rFonts w:ascii="Arial" w:hAnsi="Arial" w:cs="Arial"/>
          <w:lang w:val="en-AU"/>
        </w:rPr>
        <w:t>Extreme care must be taken in any relationship between a staff member and a former child client or student, even if the person is now over 18 years of age.</w:t>
      </w:r>
    </w:p>
    <w:p xmlns:wp14="http://schemas.microsoft.com/office/word/2010/wordml" w:rsidR="00CF6186" w:rsidP="002C5FF3" w:rsidRDefault="00CF6186" w14:paraId="1299C43A"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418"/>
        <w:rPr>
          <w:rFonts w:ascii="Arial" w:hAnsi="Arial" w:cs="Arial"/>
          <w:lang w:val="en-AU"/>
        </w:rPr>
      </w:pPr>
    </w:p>
    <w:p xmlns:wp14="http://schemas.microsoft.com/office/word/2010/wordml" w:rsidR="00CF6186" w:rsidP="000F46B0" w:rsidRDefault="00CF6186" w14:paraId="0D5B79D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B556F2">
        <w:rPr>
          <w:rFonts w:ascii="Arial" w:hAnsi="Arial" w:cs="Arial"/>
          <w:lang w:val="en-AU"/>
        </w:rPr>
        <w:t xml:space="preserve">A personal or sexual relationship with a former child client or student entered into by any staff member may be considered sexual misconduct if it is established that the staff member used his or her position to develop and/or maintain an inappropriate personal or intimate </w:t>
      </w:r>
      <w:r w:rsidRPr="00B556F2">
        <w:rPr>
          <w:rFonts w:ascii="Arial" w:hAnsi="Arial" w:cs="Arial"/>
          <w:lang w:val="en-AU"/>
        </w:rPr>
        <w:t>relationship with the person when they were a client or student of the Archdiocese.</w:t>
      </w:r>
    </w:p>
    <w:p xmlns:wp14="http://schemas.microsoft.com/office/word/2010/wordml" w:rsidRPr="00606DAF" w:rsidR="00606DAF" w:rsidP="000F46B0" w:rsidRDefault="00446426" w14:paraId="2E687967"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Pr="00604DF9" w:rsidR="00606DAF">
        <w:rPr>
          <w:rFonts w:ascii="Arial" w:hAnsi="Arial" w:cs="Arial"/>
          <w:lang w:val="en-AU"/>
        </w:rPr>
        <w:t xml:space="preserve">.2.2 </w:t>
      </w:r>
      <w:r w:rsidR="002C5FF3">
        <w:rPr>
          <w:rFonts w:ascii="Arial" w:hAnsi="Arial" w:cs="Arial"/>
          <w:lang w:val="en-AU"/>
        </w:rPr>
        <w:tab/>
      </w:r>
      <w:r w:rsidRPr="00446426" w:rsidR="00606DAF">
        <w:rPr>
          <w:rFonts w:ascii="Arial" w:hAnsi="Arial" w:cs="Arial"/>
          <w:b/>
          <w:lang w:val="en-AU"/>
        </w:rPr>
        <w:t>Grooming</w:t>
      </w:r>
      <w:r w:rsidRPr="00446426" w:rsidR="002C5FF3">
        <w:rPr>
          <w:rFonts w:ascii="Arial" w:hAnsi="Arial" w:cs="Arial"/>
          <w:b/>
          <w:lang w:val="en-AU"/>
        </w:rPr>
        <w:t xml:space="preserve"> </w:t>
      </w:r>
      <w:r w:rsidR="002C5FF3">
        <w:rPr>
          <w:rFonts w:ascii="Arial" w:hAnsi="Arial" w:cs="Arial"/>
          <w:lang w:val="en-AU"/>
        </w:rPr>
        <w:t>- s</w:t>
      </w:r>
      <w:r w:rsidRPr="00606DAF" w:rsidR="00606DAF">
        <w:rPr>
          <w:rFonts w:ascii="Arial" w:hAnsi="Arial" w:cs="Arial"/>
          <w:lang w:val="en-AU"/>
        </w:rPr>
        <w:t xml:space="preserve">taff </w:t>
      </w:r>
      <w:r w:rsidRPr="00604DF9" w:rsidR="00606DAF">
        <w:rPr>
          <w:rFonts w:ascii="Arial" w:hAnsi="Arial" w:cs="Arial"/>
          <w:lang w:val="en-AU"/>
        </w:rPr>
        <w:t>members</w:t>
      </w:r>
      <w:r w:rsidRPr="00606DAF" w:rsidR="00606DAF">
        <w:rPr>
          <w:rFonts w:ascii="Arial" w:hAnsi="Arial" w:cs="Arial"/>
          <w:lang w:val="en-AU"/>
        </w:rPr>
        <w:t xml:space="preserve"> must not engage in grooming behaviour. Grooming behaviour involves a pattern of conduct that is consistent with grooming a child for sexual activity, where there is no other reasonable explanation for it.</w:t>
      </w:r>
    </w:p>
    <w:p xmlns:wp14="http://schemas.microsoft.com/office/word/2010/wordml" w:rsidR="002C5FF3" w:rsidP="000F46B0" w:rsidRDefault="002C5FF3" w14:paraId="4DDBEF0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606DAF" w:rsidR="00606DAF" w:rsidP="000F46B0" w:rsidRDefault="00606DAF" w14:paraId="5415153A"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Examples of grooming behaviours include: </w:t>
      </w:r>
    </w:p>
    <w:p xmlns:wp14="http://schemas.microsoft.com/office/word/2010/wordml" w:rsidRPr="002C5FF3" w:rsidR="00606DAF" w:rsidP="000F46B0" w:rsidRDefault="002C5FF3" w14:paraId="52B045EC" wp14:textId="77777777">
      <w:pPr>
        <w:pStyle w:val="ListParagraph"/>
        <w:widowControl w:val="0"/>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P</w:t>
      </w:r>
      <w:r w:rsidRPr="002C5FF3" w:rsidR="00606DAF">
        <w:rPr>
          <w:rFonts w:ascii="Arial" w:hAnsi="Arial" w:cs="Arial"/>
          <w:lang w:val="en-AU"/>
        </w:rPr>
        <w:t>ersuading a child or group of children that they have a ‘special’ relationship, for example, by spending inappropriate special time with a child, inappropriately giving gifts or showing special favours to them but not other children, inappropriately allowing the child to overstep rules, or asking the child to keep this relationship to themselves</w:t>
      </w:r>
      <w:r>
        <w:rPr>
          <w:rFonts w:ascii="Arial" w:hAnsi="Arial" w:cs="Arial"/>
          <w:lang w:val="en-AU"/>
        </w:rPr>
        <w:t>.</w:t>
      </w:r>
      <w:r w:rsidRPr="002C5FF3" w:rsidR="00606DAF">
        <w:rPr>
          <w:rFonts w:ascii="Arial" w:hAnsi="Arial" w:cs="Arial"/>
          <w:lang w:val="en-AU"/>
        </w:rPr>
        <w:t xml:space="preserve"> </w:t>
      </w:r>
    </w:p>
    <w:p xmlns:wp14="http://schemas.microsoft.com/office/word/2010/wordml" w:rsidRPr="002C5FF3" w:rsidR="00606DAF" w:rsidP="000F46B0" w:rsidRDefault="00606DAF" w14:paraId="2C8E1DFB" wp14:textId="77777777">
      <w:pPr>
        <w:pStyle w:val="ListParagraph"/>
        <w:widowControl w:val="0"/>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2C5FF3">
        <w:rPr>
          <w:rFonts w:ascii="Arial" w:hAnsi="Arial" w:cs="Arial"/>
          <w:lang w:val="en-AU"/>
        </w:rPr>
        <w:t>Testing boundaries, for example, by undressing in front of a child, encouraging inappropriate physical contact (even where it is not overtly sexual), talking about sex, or ‘accidental’ intimate touching</w:t>
      </w:r>
      <w:r w:rsidR="002C5FF3">
        <w:rPr>
          <w:rFonts w:ascii="Arial" w:hAnsi="Arial" w:cs="Arial"/>
          <w:lang w:val="en-AU"/>
        </w:rPr>
        <w:t>.</w:t>
      </w:r>
      <w:r w:rsidRPr="002C5FF3">
        <w:rPr>
          <w:rFonts w:ascii="Arial" w:hAnsi="Arial" w:cs="Arial"/>
          <w:lang w:val="en-AU"/>
        </w:rPr>
        <w:t xml:space="preserve"> </w:t>
      </w:r>
    </w:p>
    <w:p xmlns:wp14="http://schemas.microsoft.com/office/word/2010/wordml" w:rsidRPr="002C5FF3" w:rsidR="00606DAF" w:rsidP="000F46B0" w:rsidRDefault="00606DAF" w14:paraId="572384C8" wp14:textId="77777777">
      <w:pPr>
        <w:pStyle w:val="ListParagraph"/>
        <w:widowControl w:val="0"/>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2C5FF3">
        <w:rPr>
          <w:rFonts w:ascii="Arial" w:hAnsi="Arial" w:cs="Arial"/>
          <w:lang w:val="en-AU"/>
        </w:rPr>
        <w:t>Inappropriately extending a relationship outside of work</w:t>
      </w:r>
      <w:r w:rsidR="002C5FF3">
        <w:rPr>
          <w:rFonts w:ascii="Arial" w:hAnsi="Arial" w:cs="Arial"/>
          <w:lang w:val="en-AU"/>
        </w:rPr>
        <w:t>.</w:t>
      </w:r>
    </w:p>
    <w:p xmlns:wp14="http://schemas.microsoft.com/office/word/2010/wordml" w:rsidRPr="002C5FF3" w:rsidR="00606DAF" w:rsidP="000F46B0" w:rsidRDefault="00606DAF" w14:paraId="21245D31" wp14:textId="77777777">
      <w:pPr>
        <w:pStyle w:val="ListParagraph"/>
        <w:widowControl w:val="0"/>
        <w:numPr>
          <w:ilvl w:val="0"/>
          <w:numId w:val="29"/>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2C5FF3">
        <w:rPr>
          <w:rFonts w:ascii="Arial" w:hAnsi="Arial" w:cs="Arial"/>
          <w:lang w:val="en-AU"/>
        </w:rPr>
        <w:t>Inappropriate personal communication (including emails, telephone calls, letters, text messages, social media and web forums of a sexual nature)</w:t>
      </w:r>
      <w:r w:rsidR="002C5FF3">
        <w:rPr>
          <w:rFonts w:ascii="Arial" w:hAnsi="Arial" w:cs="Arial"/>
          <w:lang w:val="en-AU"/>
        </w:rPr>
        <w:t>.</w:t>
      </w:r>
    </w:p>
    <w:p xmlns:wp14="http://schemas.microsoft.com/office/word/2010/wordml" w:rsidR="002C5FF3" w:rsidP="000F46B0" w:rsidRDefault="002C5FF3" w14:paraId="3461D77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00CF6186" w:rsidP="000F46B0" w:rsidRDefault="00606DAF" w14:paraId="3083D4E2"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If there </w:t>
      </w:r>
      <w:r w:rsidRPr="00604DF9">
        <w:rPr>
          <w:rFonts w:ascii="Arial" w:hAnsi="Arial" w:cs="Arial"/>
          <w:lang w:val="en-AU"/>
        </w:rPr>
        <w:t>are</w:t>
      </w:r>
      <w:r w:rsidRPr="00606DAF">
        <w:rPr>
          <w:rFonts w:ascii="Arial" w:hAnsi="Arial" w:cs="Arial"/>
          <w:lang w:val="en-AU"/>
        </w:rPr>
        <w:t xml:space="preserve"> reasons for a staff member to communicate with children or their families using electronic information and communication technology (ICT) for reasons other than work purposes, it is important to discuss this with and gain </w:t>
      </w:r>
      <w:r w:rsidR="007A6B21">
        <w:rPr>
          <w:rFonts w:ascii="Arial" w:hAnsi="Arial" w:cs="Arial"/>
          <w:lang w:val="en-AU"/>
        </w:rPr>
        <w:t xml:space="preserve">the approval of </w:t>
      </w:r>
      <w:r w:rsidR="00BA3802">
        <w:rPr>
          <w:rFonts w:ascii="Arial" w:hAnsi="Arial" w:cs="Arial"/>
          <w:lang w:val="en-AU"/>
        </w:rPr>
        <w:t xml:space="preserve">the Manager (IPSS) or </w:t>
      </w:r>
      <w:r w:rsidR="00CF6186">
        <w:rPr>
          <w:rFonts w:ascii="Arial" w:hAnsi="Arial" w:cs="Arial"/>
          <w:lang w:val="en-AU"/>
        </w:rPr>
        <w:t>delegate.</w:t>
      </w:r>
    </w:p>
    <w:p xmlns:wp14="http://schemas.microsoft.com/office/word/2010/wordml" w:rsidRPr="00604DF9" w:rsidR="00606DAF" w:rsidP="000F46B0" w:rsidRDefault="00446426" w14:paraId="114D3DF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Pr="00604DF9" w:rsidR="00606DAF">
        <w:rPr>
          <w:rFonts w:ascii="Arial" w:hAnsi="Arial" w:cs="Arial"/>
          <w:lang w:val="en-AU"/>
        </w:rPr>
        <w:t xml:space="preserve">.2.3 </w:t>
      </w:r>
      <w:r w:rsidR="002C5FF3">
        <w:rPr>
          <w:rFonts w:ascii="Arial" w:hAnsi="Arial" w:cs="Arial"/>
          <w:lang w:val="en-AU"/>
        </w:rPr>
        <w:tab/>
      </w:r>
      <w:r w:rsidRPr="002C5FF3" w:rsidR="00606DAF">
        <w:rPr>
          <w:rFonts w:ascii="Arial" w:hAnsi="Arial" w:cs="Arial"/>
          <w:b/>
          <w:lang w:val="en-AU"/>
        </w:rPr>
        <w:t>Sexually inappropriate behaviour</w:t>
      </w:r>
      <w:r w:rsidRPr="00604DF9" w:rsidR="00606DAF">
        <w:rPr>
          <w:rFonts w:ascii="Arial" w:hAnsi="Arial" w:cs="Arial"/>
          <w:lang w:val="en-AU"/>
        </w:rPr>
        <w:t xml:space="preserve"> </w:t>
      </w:r>
      <w:r w:rsidR="002C5FF3">
        <w:rPr>
          <w:rFonts w:ascii="Arial" w:hAnsi="Arial" w:cs="Arial"/>
          <w:lang w:val="en-AU"/>
        </w:rPr>
        <w:t>- s</w:t>
      </w:r>
      <w:r w:rsidRPr="00604DF9" w:rsidR="00606DAF">
        <w:rPr>
          <w:rFonts w:ascii="Arial" w:hAnsi="Arial" w:cs="Arial"/>
          <w:lang w:val="en-AU"/>
        </w:rPr>
        <w:t xml:space="preserve">taff members must not make sexually explicit comments or engage in other sexually overt or implied behaviour towards or in the presence of children. Such behaviour may constitute sexual misconduct. </w:t>
      </w:r>
    </w:p>
    <w:p xmlns:wp14="http://schemas.microsoft.com/office/word/2010/wordml" w:rsidR="002C5FF3" w:rsidP="000F46B0" w:rsidRDefault="002C5FF3" w14:paraId="3CF2D8B6"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606DAF" w:rsidR="00606DAF" w:rsidP="000F46B0" w:rsidRDefault="00606DAF" w14:paraId="45F445F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Examples </w:t>
      </w:r>
      <w:r w:rsidRPr="00606DAF">
        <w:rPr>
          <w:rFonts w:ascii="Arial" w:hAnsi="Arial" w:cs="Arial"/>
          <w:lang w:val="en-AU"/>
        </w:rPr>
        <w:t>of sexual behaviours include:</w:t>
      </w:r>
    </w:p>
    <w:p xmlns:wp14="http://schemas.microsoft.com/office/word/2010/wordml" w:rsidRPr="002C5FF3" w:rsidR="00606DAF" w:rsidP="000F46B0" w:rsidRDefault="002C5FF3" w14:paraId="168FE333" wp14:textId="77777777">
      <w:pPr>
        <w:pStyle w:val="ListParagraph"/>
        <w:widowControl w:val="0"/>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I</w:t>
      </w:r>
      <w:r w:rsidRPr="002C5FF3" w:rsidR="00606DAF">
        <w:rPr>
          <w:rFonts w:ascii="Arial" w:hAnsi="Arial" w:cs="Arial"/>
          <w:lang w:val="en-AU"/>
        </w:rPr>
        <w:t>nappropriate conversations of a sexual nature</w:t>
      </w:r>
      <w:r>
        <w:rPr>
          <w:rFonts w:ascii="Arial" w:hAnsi="Arial" w:cs="Arial"/>
          <w:lang w:val="en-AU"/>
        </w:rPr>
        <w:t>.</w:t>
      </w:r>
    </w:p>
    <w:p xmlns:wp14="http://schemas.microsoft.com/office/word/2010/wordml" w:rsidRPr="002C5FF3" w:rsidR="00606DAF" w:rsidP="000F46B0" w:rsidRDefault="002C5FF3" w14:paraId="13712C86" wp14:textId="77777777">
      <w:pPr>
        <w:pStyle w:val="ListParagraph"/>
        <w:widowControl w:val="0"/>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U</w:t>
      </w:r>
      <w:r w:rsidRPr="002C5FF3" w:rsidR="00606DAF">
        <w:rPr>
          <w:rFonts w:ascii="Arial" w:hAnsi="Arial" w:cs="Arial"/>
          <w:lang w:val="en-AU"/>
        </w:rPr>
        <w:t>nwarranted and inappropriate touching</w:t>
      </w:r>
      <w:r>
        <w:rPr>
          <w:rFonts w:ascii="Arial" w:hAnsi="Arial" w:cs="Arial"/>
          <w:lang w:val="en-AU"/>
        </w:rPr>
        <w:t>.</w:t>
      </w:r>
    </w:p>
    <w:p xmlns:wp14="http://schemas.microsoft.com/office/word/2010/wordml" w:rsidRPr="002C5FF3" w:rsidR="00606DAF" w:rsidP="000F46B0" w:rsidRDefault="002C5FF3" w14:paraId="340066D2" wp14:textId="77777777">
      <w:pPr>
        <w:pStyle w:val="ListParagraph"/>
        <w:widowControl w:val="0"/>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E</w:t>
      </w:r>
      <w:r w:rsidRPr="002C5FF3" w:rsidR="00606DAF">
        <w:rPr>
          <w:rFonts w:ascii="Arial" w:hAnsi="Arial" w:cs="Arial"/>
          <w:lang w:val="en-AU"/>
        </w:rPr>
        <w:t>xposure of children to sexual behaviour of others</w:t>
      </w:r>
      <w:r>
        <w:rPr>
          <w:rFonts w:ascii="Arial" w:hAnsi="Arial" w:cs="Arial"/>
          <w:lang w:val="en-AU"/>
        </w:rPr>
        <w:t>.</w:t>
      </w:r>
    </w:p>
    <w:p xmlns:wp14="http://schemas.microsoft.com/office/word/2010/wordml" w:rsidRPr="002C5FF3" w:rsidR="00606DAF" w:rsidP="000F46B0" w:rsidRDefault="002C5FF3" w14:paraId="6B33F2FB" wp14:textId="77777777">
      <w:pPr>
        <w:pStyle w:val="ListParagraph"/>
        <w:widowControl w:val="0"/>
        <w:numPr>
          <w:ilvl w:val="0"/>
          <w:numId w:val="30"/>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W</w:t>
      </w:r>
      <w:r w:rsidRPr="002C5FF3" w:rsidR="00606DAF">
        <w:rPr>
          <w:rFonts w:ascii="Arial" w:hAnsi="Arial" w:cs="Arial"/>
          <w:lang w:val="en-AU"/>
        </w:rPr>
        <w:t>atching children undress in circumstances where supervision is not required</w:t>
      </w:r>
      <w:r>
        <w:rPr>
          <w:rFonts w:ascii="Arial" w:hAnsi="Arial" w:cs="Arial"/>
          <w:lang w:val="en-AU"/>
        </w:rPr>
        <w:t>.</w:t>
      </w:r>
      <w:r w:rsidRPr="002C5FF3" w:rsidR="00606DAF">
        <w:rPr>
          <w:rFonts w:ascii="Arial" w:hAnsi="Arial" w:cs="Arial"/>
          <w:lang w:val="en-AU"/>
        </w:rPr>
        <w:t xml:space="preserve"> </w:t>
      </w:r>
    </w:p>
    <w:p xmlns:wp14="http://schemas.microsoft.com/office/word/2010/wordml" w:rsidR="002C5FF3" w:rsidP="000F46B0" w:rsidRDefault="002C5FF3" w14:paraId="0FB7827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606DAF" w:rsidR="00606DAF" w:rsidP="000F46B0" w:rsidRDefault="00606DAF" w14:paraId="0EED6AD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Staff members must not commit a sexual offence. This encompasses all criminal offences involving a </w:t>
      </w:r>
      <w:r w:rsidRPr="00604DF9">
        <w:rPr>
          <w:rFonts w:ascii="Arial" w:hAnsi="Arial" w:cs="Arial"/>
          <w:lang w:val="en-AU"/>
        </w:rPr>
        <w:t>sexual</w:t>
      </w:r>
      <w:r w:rsidRPr="00606DAF">
        <w:rPr>
          <w:rFonts w:ascii="Arial" w:hAnsi="Arial" w:cs="Arial"/>
          <w:lang w:val="en-AU"/>
        </w:rPr>
        <w:t xml:space="preserve"> element that is committed against, with or in the presence of a child and includes indecent assault, sexual assault, possession/dissemination/production of child pornography or child abuse material.  </w:t>
      </w:r>
    </w:p>
    <w:p xmlns:wp14="http://schemas.microsoft.com/office/word/2010/wordml" w:rsidRPr="002C5FF3" w:rsidR="00606DAF" w:rsidP="002C5FF3" w:rsidRDefault="00446426" w14:paraId="0596155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w:hAnsi="Arial" w:cs="Arial"/>
          <w:b/>
          <w:lang w:val="en-AU"/>
        </w:rPr>
      </w:pPr>
      <w:r>
        <w:rPr>
          <w:rFonts w:ascii="Arial" w:hAnsi="Arial" w:cs="Arial"/>
          <w:b/>
          <w:lang w:val="en-AU"/>
        </w:rPr>
        <w:t>4</w:t>
      </w:r>
      <w:r w:rsidRPr="002C5FF3" w:rsidR="00606DAF">
        <w:rPr>
          <w:rFonts w:ascii="Arial" w:hAnsi="Arial" w:cs="Arial"/>
          <w:b/>
          <w:lang w:val="en-AU"/>
        </w:rPr>
        <w:t xml:space="preserve">.3 </w:t>
      </w:r>
      <w:r w:rsidRPr="002C5FF3" w:rsidR="002C5FF3">
        <w:rPr>
          <w:rFonts w:ascii="Arial" w:hAnsi="Arial" w:cs="Arial"/>
          <w:b/>
          <w:lang w:val="en-AU"/>
        </w:rPr>
        <w:tab/>
      </w:r>
      <w:r w:rsidRPr="002C5FF3" w:rsidR="00606DAF">
        <w:rPr>
          <w:rFonts w:ascii="Arial" w:hAnsi="Arial" w:cs="Arial"/>
          <w:b/>
          <w:lang w:val="en-AU"/>
        </w:rPr>
        <w:t xml:space="preserve">Working with </w:t>
      </w:r>
      <w:r w:rsidR="002C5FF3">
        <w:rPr>
          <w:rFonts w:ascii="Arial" w:hAnsi="Arial" w:cs="Arial"/>
          <w:b/>
          <w:lang w:val="en-AU"/>
        </w:rPr>
        <w:t>C</w:t>
      </w:r>
      <w:r w:rsidRPr="002C5FF3" w:rsidR="00606DAF">
        <w:rPr>
          <w:rFonts w:ascii="Arial" w:hAnsi="Arial" w:cs="Arial"/>
          <w:b/>
          <w:lang w:val="en-AU"/>
        </w:rPr>
        <w:t xml:space="preserve">hildren </w:t>
      </w:r>
      <w:r w:rsidR="002C5FF3">
        <w:rPr>
          <w:rFonts w:ascii="Arial" w:hAnsi="Arial" w:cs="Arial"/>
          <w:b/>
          <w:lang w:val="en-AU"/>
        </w:rPr>
        <w:t>C</w:t>
      </w:r>
      <w:r w:rsidRPr="002C5FF3" w:rsidR="00606DAF">
        <w:rPr>
          <w:rFonts w:ascii="Arial" w:hAnsi="Arial" w:cs="Arial"/>
          <w:b/>
          <w:lang w:val="en-AU"/>
        </w:rPr>
        <w:t>learances</w:t>
      </w:r>
    </w:p>
    <w:p xmlns:wp14="http://schemas.microsoft.com/office/word/2010/wordml" w:rsidRPr="00604DF9" w:rsidR="00606DAF" w:rsidP="002C5FF3" w:rsidRDefault="00606DAF" w14:paraId="6E2029B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The Archdiocese must ensure that verified clearances are in place for all relevant persons as required under the Child Protection (Working with Children) Act 2012 for staff employed in NSW and as required under the Working With Vulnerable People (Background Check) Act (2011) for staff employed in the ACT.  </w:t>
      </w:r>
    </w:p>
    <w:p xmlns:wp14="http://schemas.microsoft.com/office/word/2010/wordml" w:rsidR="002C5FF3" w:rsidP="002C5FF3" w:rsidRDefault="002C5FF3" w14:paraId="1FC3994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606DAF" w:rsidR="00606DAF" w:rsidP="002C5FF3" w:rsidRDefault="00606DAF" w14:paraId="16804286"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A NSW Working With Children Check is valid for five years, </w:t>
      </w:r>
      <w:r w:rsidR="00CF6186">
        <w:rPr>
          <w:rFonts w:ascii="Arial" w:hAnsi="Arial" w:cs="Arial"/>
          <w:lang w:val="en-AU"/>
        </w:rPr>
        <w:t xml:space="preserve">and from 1 July 2020 </w:t>
      </w:r>
      <w:r w:rsidRPr="00604DF9">
        <w:rPr>
          <w:rFonts w:ascii="Arial" w:hAnsi="Arial" w:cs="Arial"/>
          <w:lang w:val="en-AU"/>
        </w:rPr>
        <w:t xml:space="preserve">an ACT Working With Vulnerable People Registration is valid for </w:t>
      </w:r>
      <w:r w:rsidR="00CF6186">
        <w:rPr>
          <w:rFonts w:ascii="Arial" w:hAnsi="Arial" w:cs="Arial"/>
          <w:lang w:val="en-AU"/>
        </w:rPr>
        <w:t xml:space="preserve">five </w:t>
      </w:r>
      <w:r w:rsidRPr="00604DF9">
        <w:rPr>
          <w:rFonts w:ascii="Arial" w:hAnsi="Arial" w:cs="Arial"/>
          <w:lang w:val="en-AU"/>
        </w:rPr>
        <w:t xml:space="preserve">years. Staff members are responsible for ensuring their clearance or registration is renewed.  </w:t>
      </w:r>
    </w:p>
    <w:p xmlns:wp14="http://schemas.microsoft.com/office/word/2010/wordml" w:rsidR="002C5FF3" w:rsidP="002C5FF3" w:rsidRDefault="002C5FF3" w14:paraId="0562CB0E"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00606DAF" w:rsidP="002C5FF3" w:rsidRDefault="00606DAF" w14:paraId="0DCDC60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Staff members who </w:t>
      </w:r>
      <w:r w:rsidR="00840138">
        <w:rPr>
          <w:rFonts w:ascii="Arial" w:hAnsi="Arial" w:cs="Arial"/>
          <w:lang w:val="en-AU"/>
        </w:rPr>
        <w:t xml:space="preserve">are required to </w:t>
      </w:r>
      <w:r w:rsidRPr="00606DAF">
        <w:rPr>
          <w:rFonts w:ascii="Arial" w:hAnsi="Arial" w:cs="Arial"/>
          <w:lang w:val="en-AU"/>
        </w:rPr>
        <w:t xml:space="preserve">have a verified </w:t>
      </w:r>
      <w:r w:rsidRPr="00604DF9">
        <w:rPr>
          <w:rFonts w:ascii="Arial" w:hAnsi="Arial" w:cs="Arial"/>
          <w:lang w:val="en-AU"/>
        </w:rPr>
        <w:t xml:space="preserve">Working </w:t>
      </w:r>
      <w:r w:rsidRPr="00604DF9" w:rsidR="00840138">
        <w:rPr>
          <w:rFonts w:ascii="Arial" w:hAnsi="Arial" w:cs="Arial"/>
          <w:lang w:val="en-AU"/>
        </w:rPr>
        <w:t>with</w:t>
      </w:r>
      <w:r w:rsidRPr="00604DF9">
        <w:rPr>
          <w:rFonts w:ascii="Arial" w:hAnsi="Arial" w:cs="Arial"/>
          <w:lang w:val="en-AU"/>
        </w:rPr>
        <w:t xml:space="preserve"> Children Check (in NSW) or a valid registration allowing them to Work With Vulnerable People (in the ACT)</w:t>
      </w:r>
      <w:r w:rsidRPr="00606DAF">
        <w:rPr>
          <w:rFonts w:ascii="Arial" w:hAnsi="Arial" w:cs="Arial"/>
          <w:lang w:val="en-AU"/>
        </w:rPr>
        <w:t xml:space="preserve"> </w:t>
      </w:r>
      <w:r w:rsidR="00840138">
        <w:rPr>
          <w:rFonts w:ascii="Arial" w:hAnsi="Arial" w:cs="Arial"/>
          <w:lang w:val="en-AU"/>
        </w:rPr>
        <w:t xml:space="preserve">and do not have one, </w:t>
      </w:r>
      <w:r w:rsidRPr="00606DAF">
        <w:rPr>
          <w:rFonts w:ascii="Arial" w:hAnsi="Arial" w:cs="Arial"/>
          <w:lang w:val="en-AU"/>
        </w:rPr>
        <w:t xml:space="preserve">cannot </w:t>
      </w:r>
      <w:r w:rsidR="00840138">
        <w:rPr>
          <w:rFonts w:ascii="Arial" w:hAnsi="Arial" w:cs="Arial"/>
          <w:lang w:val="en-AU"/>
        </w:rPr>
        <w:t xml:space="preserve">be or </w:t>
      </w:r>
      <w:r w:rsidRPr="00606DAF">
        <w:rPr>
          <w:rFonts w:ascii="Arial" w:hAnsi="Arial" w:cs="Arial"/>
          <w:lang w:val="en-AU"/>
        </w:rPr>
        <w:t xml:space="preserve">continue to be engaged in child related work.  Consequently, </w:t>
      </w:r>
      <w:r w:rsidRPr="00604DF9">
        <w:rPr>
          <w:rFonts w:ascii="Arial" w:hAnsi="Arial" w:cs="Arial"/>
          <w:lang w:val="en-AU"/>
        </w:rPr>
        <w:t xml:space="preserve">their employment or engagement with the Archdiocese may be terminated. </w:t>
      </w:r>
    </w:p>
    <w:p xmlns:wp14="http://schemas.microsoft.com/office/word/2010/wordml" w:rsidR="000F46B0" w:rsidP="002C5FF3" w:rsidRDefault="000F46B0" w14:paraId="34CE0A4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Pr="00941CF4" w:rsidR="00606DAF" w:rsidP="00941CF4" w:rsidRDefault="00446426" w14:paraId="0DF56D5E"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b/>
          <w:lang w:val="en-AU"/>
        </w:rPr>
      </w:pPr>
      <w:r>
        <w:rPr>
          <w:rFonts w:ascii="Arial" w:hAnsi="Arial" w:cs="Arial"/>
          <w:b/>
          <w:lang w:val="en-AU"/>
        </w:rPr>
        <w:t>4</w:t>
      </w:r>
      <w:r w:rsidRPr="00941CF4" w:rsidR="00606DAF">
        <w:rPr>
          <w:rFonts w:ascii="Arial" w:hAnsi="Arial" w:cs="Arial"/>
          <w:b/>
          <w:lang w:val="en-AU"/>
        </w:rPr>
        <w:t>.4</w:t>
      </w:r>
      <w:r w:rsidRPr="00941CF4" w:rsidR="00606DAF">
        <w:rPr>
          <w:rFonts w:ascii="Arial" w:hAnsi="Arial" w:cs="Arial"/>
          <w:b/>
          <w:lang w:val="en-AU"/>
        </w:rPr>
        <w:tab/>
      </w:r>
      <w:r w:rsidRPr="00941CF4" w:rsidR="00606DAF">
        <w:rPr>
          <w:rFonts w:ascii="Arial" w:hAnsi="Arial" w:cs="Arial"/>
          <w:b/>
          <w:lang w:val="en-AU"/>
        </w:rPr>
        <w:t xml:space="preserve">Notification and </w:t>
      </w:r>
      <w:r w:rsidR="00941CF4">
        <w:rPr>
          <w:rFonts w:ascii="Arial" w:hAnsi="Arial" w:cs="Arial"/>
          <w:b/>
          <w:lang w:val="en-AU"/>
        </w:rPr>
        <w:t>R</w:t>
      </w:r>
      <w:r w:rsidRPr="00941CF4" w:rsidR="00606DAF">
        <w:rPr>
          <w:rFonts w:ascii="Arial" w:hAnsi="Arial" w:cs="Arial"/>
          <w:b/>
          <w:lang w:val="en-AU"/>
        </w:rPr>
        <w:t>eporting</w:t>
      </w:r>
    </w:p>
    <w:p xmlns:wp14="http://schemas.microsoft.com/office/word/2010/wordml" w:rsidR="00606DAF" w:rsidP="00941CF4" w:rsidRDefault="00606DAF" w14:paraId="0F47021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firstLine="567"/>
        <w:rPr>
          <w:rFonts w:ascii="Arial" w:hAnsi="Arial" w:cs="Arial"/>
          <w:lang w:val="en-AU"/>
        </w:rPr>
      </w:pPr>
      <w:r w:rsidRPr="00606DAF">
        <w:rPr>
          <w:rFonts w:ascii="Arial" w:hAnsi="Arial" w:cs="Arial"/>
          <w:lang w:val="en-AU"/>
        </w:rPr>
        <w:t xml:space="preserve">To satisfy reporting and notification requirements under the law, </w:t>
      </w:r>
      <w:r w:rsidRPr="00606DAF" w:rsidR="00F124AB">
        <w:rPr>
          <w:rFonts w:ascii="Arial" w:hAnsi="Arial" w:cs="Arial"/>
          <w:lang w:val="en-AU"/>
        </w:rPr>
        <w:t>including</w:t>
      </w:r>
      <w:r w:rsidR="00840138">
        <w:rPr>
          <w:rFonts w:ascii="Arial" w:hAnsi="Arial" w:cs="Arial"/>
          <w:lang w:val="en-AU"/>
        </w:rPr>
        <w:t>:</w:t>
      </w:r>
    </w:p>
    <w:p xmlns:wp14="http://schemas.microsoft.com/office/word/2010/wordml" w:rsidR="00840138" w:rsidP="00840138" w:rsidRDefault="00840138" w14:paraId="5858188C"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 xml:space="preserve">Mandatory reporting requirements to the Department of Communities and Justice under </w:t>
      </w:r>
      <w:r>
        <w:rPr>
          <w:rFonts w:ascii="Arial" w:hAnsi="Arial" w:cs="Arial"/>
          <w:lang w:val="en-AU"/>
        </w:rPr>
        <w:t>the Children and Young Person (Care and Protection) Act 1998 (NSW).</w:t>
      </w:r>
    </w:p>
    <w:p xmlns:wp14="http://schemas.microsoft.com/office/word/2010/wordml" w:rsidR="00840138" w:rsidP="00840138" w:rsidRDefault="00840138" w14:paraId="1B9D5B58"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Reportable conduct requirements under the Children’s Guardian Act 2019 (NSW).</w:t>
      </w:r>
    </w:p>
    <w:p xmlns:wp14="http://schemas.microsoft.com/office/word/2010/wordml" w:rsidRPr="00257783" w:rsidR="00840138" w:rsidP="00840138" w:rsidRDefault="00840138" w14:paraId="466163B7"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line="276" w:lineRule="auto"/>
        <w:ind w:left="1134" w:right="-30" w:hanging="567"/>
        <w:rPr>
          <w:rFonts w:ascii="Arial" w:hAnsi="Arial" w:eastAsia="Arial" w:cs="Arial"/>
          <w:lang w:val="en-AU"/>
        </w:rPr>
      </w:pPr>
      <w:r>
        <w:rPr>
          <w:rFonts w:ascii="Arial" w:hAnsi="Arial" w:eastAsia="Arial" w:cs="Arial"/>
          <w:lang w:val="en-AU"/>
        </w:rPr>
        <w:t>R</w:t>
      </w:r>
      <w:r w:rsidRPr="00257783">
        <w:rPr>
          <w:rFonts w:ascii="Arial" w:hAnsi="Arial" w:eastAsia="Arial" w:cs="Arial"/>
          <w:lang w:val="en-AU"/>
        </w:rPr>
        <w:t xml:space="preserve">eporting requirements to the Office of the Children’s Guardian under </w:t>
      </w:r>
      <w:r>
        <w:rPr>
          <w:rFonts w:ascii="Arial" w:hAnsi="Arial" w:eastAsia="Arial" w:cs="Arial"/>
          <w:lang w:val="en-AU"/>
        </w:rPr>
        <w:t>t</w:t>
      </w:r>
      <w:r w:rsidRPr="00257783">
        <w:rPr>
          <w:rFonts w:ascii="Arial" w:hAnsi="Arial" w:eastAsia="Arial" w:cs="Arial"/>
          <w:lang w:val="en-AU"/>
        </w:rPr>
        <w:t>he Child Protection (Working with Children) Act 2012 (NSW)</w:t>
      </w:r>
      <w:r>
        <w:rPr>
          <w:rFonts w:ascii="Arial" w:hAnsi="Arial" w:eastAsia="Arial" w:cs="Arial"/>
          <w:lang w:val="en-AU"/>
        </w:rPr>
        <w:t>.</w:t>
      </w:r>
    </w:p>
    <w:p xmlns:wp14="http://schemas.microsoft.com/office/word/2010/wordml" w:rsidRPr="00257783" w:rsidR="00840138" w:rsidP="00840138" w:rsidRDefault="00840138" w14:paraId="5734FD68"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line="276" w:lineRule="auto"/>
        <w:ind w:left="1134" w:right="-30" w:hanging="567"/>
        <w:rPr>
          <w:rFonts w:ascii="Arial" w:hAnsi="Arial" w:eastAsia="Arial" w:cs="Arial"/>
          <w:lang w:val="en-AU"/>
        </w:rPr>
      </w:pPr>
      <w:r>
        <w:rPr>
          <w:rFonts w:ascii="Arial" w:hAnsi="Arial" w:eastAsia="Arial" w:cs="Arial"/>
          <w:lang w:val="en-AU"/>
        </w:rPr>
        <w:t>R</w:t>
      </w:r>
      <w:r w:rsidRPr="00257783">
        <w:rPr>
          <w:rFonts w:ascii="Arial" w:hAnsi="Arial" w:eastAsia="Arial" w:cs="Arial"/>
          <w:lang w:val="en-AU"/>
        </w:rPr>
        <w:t xml:space="preserve">eporting child abuse offences under section 316A of the Crimes Act </w:t>
      </w:r>
      <w:r>
        <w:rPr>
          <w:rFonts w:ascii="Arial" w:hAnsi="Arial" w:eastAsia="Arial" w:cs="Arial"/>
          <w:lang w:val="en-AU"/>
        </w:rPr>
        <w:t>1</w:t>
      </w:r>
      <w:r w:rsidRPr="00257783">
        <w:rPr>
          <w:rFonts w:ascii="Arial" w:hAnsi="Arial" w:eastAsia="Arial" w:cs="Arial"/>
          <w:lang w:val="en-AU"/>
        </w:rPr>
        <w:t>900 (NSW)</w:t>
      </w:r>
      <w:r>
        <w:rPr>
          <w:rFonts w:ascii="Arial" w:hAnsi="Arial" w:eastAsia="Arial" w:cs="Arial"/>
          <w:lang w:val="en-AU"/>
        </w:rPr>
        <w:t>.</w:t>
      </w:r>
    </w:p>
    <w:p xmlns:wp14="http://schemas.microsoft.com/office/word/2010/wordml" w:rsidRPr="00257783" w:rsidR="00840138" w:rsidP="00840138" w:rsidRDefault="00840138" w14:paraId="64F7D728"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line="276" w:lineRule="auto"/>
        <w:ind w:left="1134" w:right="-30" w:hanging="567"/>
        <w:rPr>
          <w:rFonts w:ascii="Arial" w:hAnsi="Arial" w:cs="Arial"/>
          <w:bCs/>
        </w:rPr>
      </w:pPr>
      <w:r>
        <w:rPr>
          <w:rFonts w:ascii="Arial" w:hAnsi="Arial" w:cs="Arial"/>
          <w:bCs/>
        </w:rPr>
        <w:t>M</w:t>
      </w:r>
      <w:r w:rsidRPr="00257783">
        <w:rPr>
          <w:rFonts w:ascii="Arial" w:hAnsi="Arial" w:cs="Arial"/>
          <w:bCs/>
        </w:rPr>
        <w:t>andatory reporting requirements to the Children and Youth Protection Services under the Child and Young People Act 2008 (ACT)</w:t>
      </w:r>
      <w:r>
        <w:rPr>
          <w:rFonts w:ascii="Arial" w:hAnsi="Arial" w:cs="Arial"/>
          <w:bCs/>
        </w:rPr>
        <w:t>.</w:t>
      </w:r>
    </w:p>
    <w:p xmlns:wp14="http://schemas.microsoft.com/office/word/2010/wordml" w:rsidRPr="00257783" w:rsidR="00840138" w:rsidP="00840138" w:rsidRDefault="00840138" w14:paraId="09049510"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line="276" w:lineRule="auto"/>
        <w:ind w:left="1134" w:right="-30" w:hanging="567"/>
        <w:rPr>
          <w:rFonts w:ascii="Arial" w:hAnsi="Arial" w:cs="Arial"/>
          <w:bCs/>
        </w:rPr>
      </w:pPr>
      <w:r>
        <w:rPr>
          <w:rFonts w:ascii="Arial" w:hAnsi="Arial" w:cs="Arial"/>
          <w:bCs/>
        </w:rPr>
        <w:t>R</w:t>
      </w:r>
      <w:r w:rsidRPr="00257783">
        <w:rPr>
          <w:rFonts w:ascii="Arial" w:hAnsi="Arial" w:cs="Arial"/>
          <w:bCs/>
        </w:rPr>
        <w:t>eportable conduct requirements under Part 17G of the Ombudsman Act (1989) (ACT)</w:t>
      </w:r>
      <w:r>
        <w:rPr>
          <w:rFonts w:ascii="Arial" w:hAnsi="Arial" w:cs="Arial"/>
          <w:bCs/>
        </w:rPr>
        <w:t>.</w:t>
      </w:r>
    </w:p>
    <w:p xmlns:wp14="http://schemas.microsoft.com/office/word/2010/wordml" w:rsidRPr="00257783" w:rsidR="00840138" w:rsidP="00840138" w:rsidRDefault="00840138" w14:paraId="341C656B"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line="276" w:lineRule="auto"/>
        <w:ind w:left="1134" w:right="112" w:hanging="567"/>
        <w:rPr>
          <w:rFonts w:ascii="Arial" w:hAnsi="Arial" w:eastAsia="Arial" w:cs="Arial"/>
          <w:lang w:val="en-AU"/>
        </w:rPr>
      </w:pPr>
      <w:r>
        <w:rPr>
          <w:rFonts w:ascii="Arial" w:hAnsi="Arial" w:eastAsia="Arial" w:cs="Arial"/>
          <w:lang w:val="en-AU"/>
        </w:rPr>
        <w:t>R</w:t>
      </w:r>
      <w:r w:rsidRPr="00257783">
        <w:rPr>
          <w:rFonts w:ascii="Arial" w:hAnsi="Arial" w:eastAsia="Arial" w:cs="Arial"/>
          <w:lang w:val="en-AU"/>
        </w:rPr>
        <w:t>eporting requirements to Access Canberra under the Working With Vulnerable People (Background Check) Act (2011) (ACT)</w:t>
      </w:r>
      <w:r>
        <w:rPr>
          <w:rFonts w:ascii="Arial" w:hAnsi="Arial" w:eastAsia="Arial" w:cs="Arial"/>
          <w:lang w:val="en-AU"/>
        </w:rPr>
        <w:t>.</w:t>
      </w:r>
    </w:p>
    <w:p xmlns:wp14="http://schemas.microsoft.com/office/word/2010/wordml" w:rsidRPr="00257783" w:rsidR="00840138" w:rsidP="00840138" w:rsidRDefault="00840138" w14:paraId="3578D79E" wp14:textId="77777777">
      <w:pPr>
        <w:pStyle w:val="ListParagraph"/>
        <w:widowControl w:val="0"/>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line="276" w:lineRule="auto"/>
        <w:ind w:left="1134" w:right="112" w:hanging="567"/>
        <w:rPr>
          <w:rFonts w:ascii="Arial" w:hAnsi="Arial" w:eastAsia="Arial" w:cs="Arial"/>
          <w:lang w:val="en-AU"/>
        </w:rPr>
      </w:pPr>
      <w:r>
        <w:rPr>
          <w:rFonts w:ascii="Arial" w:hAnsi="Arial" w:eastAsia="Arial" w:cs="Arial"/>
          <w:lang w:val="en-AU"/>
        </w:rPr>
        <w:t>R</w:t>
      </w:r>
      <w:r w:rsidRPr="00257783">
        <w:rPr>
          <w:rFonts w:ascii="Arial" w:hAnsi="Arial" w:eastAsia="Arial" w:cs="Arial"/>
          <w:lang w:val="en-AU"/>
        </w:rPr>
        <w:t>eporting child sexual offences under section 66AA of the Crimes Act 1900 (ACT)</w:t>
      </w:r>
      <w:r>
        <w:rPr>
          <w:rFonts w:ascii="Arial" w:hAnsi="Arial" w:eastAsia="Arial" w:cs="Arial"/>
          <w:lang w:val="en-AU"/>
        </w:rPr>
        <w:t>.</w:t>
      </w:r>
      <w:r w:rsidRPr="00257783">
        <w:rPr>
          <w:rFonts w:ascii="Arial" w:hAnsi="Arial" w:eastAsia="Arial" w:cs="Arial"/>
          <w:lang w:val="en-AU"/>
        </w:rPr>
        <w:t xml:space="preserve"> </w:t>
      </w:r>
    </w:p>
    <w:p xmlns:wp14="http://schemas.microsoft.com/office/word/2010/wordml" w:rsidRPr="00606DAF" w:rsidR="00E63324" w:rsidP="00E63324" w:rsidRDefault="00E63324" w14:paraId="62EBF3C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00C76242" w:rsidP="00E63324" w:rsidRDefault="00606DAF" w14:paraId="00C90D0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Staff members must make reports to </w:t>
      </w:r>
      <w:r w:rsidR="00BA3802">
        <w:rPr>
          <w:rFonts w:ascii="Arial" w:hAnsi="Arial" w:cs="Arial"/>
          <w:lang w:val="en-AU"/>
        </w:rPr>
        <w:t xml:space="preserve">the Manager (IPSS) </w:t>
      </w:r>
      <w:r w:rsidRPr="00604DF9">
        <w:rPr>
          <w:rFonts w:ascii="Arial" w:hAnsi="Arial" w:cs="Arial"/>
          <w:lang w:val="en-AU"/>
        </w:rPr>
        <w:t xml:space="preserve">in accordance with sections </w:t>
      </w:r>
      <w:r w:rsidR="00446426">
        <w:rPr>
          <w:rFonts w:ascii="Arial" w:hAnsi="Arial" w:cs="Arial"/>
          <w:lang w:val="en-AU"/>
        </w:rPr>
        <w:t>4</w:t>
      </w:r>
      <w:r w:rsidRPr="00604DF9">
        <w:rPr>
          <w:rFonts w:ascii="Arial" w:hAnsi="Arial" w:cs="Arial"/>
          <w:lang w:val="en-AU"/>
        </w:rPr>
        <w:t>.4.1</w:t>
      </w:r>
      <w:r w:rsidR="002368DD">
        <w:rPr>
          <w:rFonts w:ascii="Arial" w:hAnsi="Arial" w:cs="Arial"/>
          <w:lang w:val="en-AU"/>
        </w:rPr>
        <w:t>,</w:t>
      </w:r>
      <w:r w:rsidRPr="00604DF9" w:rsidR="002368DD">
        <w:rPr>
          <w:rFonts w:ascii="Arial" w:hAnsi="Arial" w:cs="Arial"/>
          <w:lang w:val="en-AU"/>
        </w:rPr>
        <w:t xml:space="preserve"> </w:t>
      </w:r>
      <w:r w:rsidR="00446426">
        <w:rPr>
          <w:rFonts w:ascii="Arial" w:hAnsi="Arial" w:cs="Arial"/>
          <w:lang w:val="en-AU"/>
        </w:rPr>
        <w:t>4</w:t>
      </w:r>
      <w:r w:rsidRPr="00604DF9" w:rsidR="002368DD">
        <w:rPr>
          <w:rFonts w:ascii="Arial" w:hAnsi="Arial" w:cs="Arial"/>
          <w:lang w:val="en-AU"/>
        </w:rPr>
        <w:t>.4.2</w:t>
      </w:r>
      <w:r w:rsidR="00EA6575">
        <w:rPr>
          <w:rFonts w:ascii="Arial" w:hAnsi="Arial" w:cs="Arial"/>
          <w:lang w:val="en-AU"/>
        </w:rPr>
        <w:t xml:space="preserve"> and </w:t>
      </w:r>
      <w:r w:rsidR="00446426">
        <w:rPr>
          <w:rFonts w:ascii="Arial" w:hAnsi="Arial" w:cs="Arial"/>
          <w:lang w:val="en-AU"/>
        </w:rPr>
        <w:t>4</w:t>
      </w:r>
      <w:r w:rsidR="00EA6575">
        <w:rPr>
          <w:rFonts w:ascii="Arial" w:hAnsi="Arial" w:cs="Arial"/>
          <w:lang w:val="en-AU"/>
        </w:rPr>
        <w:t>.4.3</w:t>
      </w:r>
      <w:r w:rsidRPr="00604DF9">
        <w:rPr>
          <w:rFonts w:ascii="Arial" w:hAnsi="Arial" w:cs="Arial"/>
          <w:lang w:val="en-AU"/>
        </w:rPr>
        <w:t xml:space="preserve"> below.  </w:t>
      </w:r>
      <w:r w:rsidR="00721A41">
        <w:rPr>
          <w:rFonts w:ascii="Arial" w:hAnsi="Arial" w:cs="Arial"/>
          <w:lang w:val="en-AU"/>
        </w:rPr>
        <w:t>The</w:t>
      </w:r>
      <w:r w:rsidR="00BA3802">
        <w:rPr>
          <w:rFonts w:ascii="Arial" w:hAnsi="Arial" w:cs="Arial"/>
          <w:lang w:val="en-AU"/>
        </w:rPr>
        <w:t xml:space="preserve"> Manager (IPSS) or delegate w</w:t>
      </w:r>
      <w:r w:rsidRPr="00604DF9">
        <w:rPr>
          <w:rFonts w:ascii="Arial" w:hAnsi="Arial" w:cs="Arial"/>
          <w:lang w:val="en-AU"/>
        </w:rPr>
        <w:t xml:space="preserve">ill determine if reporting or notification needs to be made to the relevant authority and will make the report. </w:t>
      </w:r>
    </w:p>
    <w:p xmlns:wp14="http://schemas.microsoft.com/office/word/2010/wordml" w:rsidR="00C76242" w:rsidP="00C76242" w:rsidRDefault="00606DAF" w14:paraId="2F931858" wp14:textId="77777777">
      <w:pPr>
        <w:pStyle w:val="ListParagraph"/>
        <w:widowControl w:val="0"/>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C76242">
        <w:rPr>
          <w:rFonts w:ascii="Arial" w:hAnsi="Arial" w:cs="Arial"/>
          <w:lang w:val="en-AU"/>
        </w:rPr>
        <w:t xml:space="preserve">For staff members in NSW the relevant authority includes the </w:t>
      </w:r>
      <w:r w:rsidR="00C76242">
        <w:rPr>
          <w:rFonts w:ascii="Arial" w:hAnsi="Arial" w:cs="Arial"/>
          <w:lang w:val="en-AU"/>
        </w:rPr>
        <w:t xml:space="preserve">Office of the Children’s Guardian, Department of </w:t>
      </w:r>
      <w:r w:rsidRPr="00C76242">
        <w:rPr>
          <w:rFonts w:ascii="Arial" w:hAnsi="Arial" w:cs="Arial"/>
          <w:lang w:val="en-AU"/>
        </w:rPr>
        <w:t>Communit</w:t>
      </w:r>
      <w:r w:rsidR="00C76242">
        <w:rPr>
          <w:rFonts w:ascii="Arial" w:hAnsi="Arial" w:cs="Arial"/>
          <w:lang w:val="en-AU"/>
        </w:rPr>
        <w:t>ies and Justice</w:t>
      </w:r>
      <w:r w:rsidRPr="00C76242">
        <w:rPr>
          <w:rFonts w:ascii="Arial" w:hAnsi="Arial" w:cs="Arial"/>
          <w:lang w:val="en-AU"/>
        </w:rPr>
        <w:t xml:space="preserve"> and/or the NSW Police. </w:t>
      </w:r>
    </w:p>
    <w:p xmlns:wp14="http://schemas.microsoft.com/office/word/2010/wordml" w:rsidRPr="00C76242" w:rsidR="00606DAF" w:rsidP="006164FD" w:rsidRDefault="00606DAF" w14:paraId="1395C495" wp14:textId="77777777">
      <w:pPr>
        <w:pStyle w:val="ListParagraph"/>
        <w:widowControl w:val="0"/>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C76242">
        <w:rPr>
          <w:rFonts w:ascii="Arial" w:hAnsi="Arial" w:cs="Arial"/>
          <w:lang w:val="en-AU"/>
        </w:rPr>
        <w:t xml:space="preserve">For staff members in the ACT the relevant authority includes the ACT Ombudsman, Community Services – Child and Youth Protection Services, Access Canberra and/or the ACT Police. </w:t>
      </w:r>
    </w:p>
    <w:p xmlns:wp14="http://schemas.microsoft.com/office/word/2010/wordml" w:rsidRPr="00604DF9" w:rsidR="00606DAF" w:rsidP="000F46B0" w:rsidRDefault="00446426" w14:paraId="549183F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r>
        <w:rPr>
          <w:rFonts w:ascii="Arial" w:hAnsi="Arial" w:cs="Arial"/>
          <w:lang w:val="en-AU"/>
        </w:rPr>
        <w:t>4</w:t>
      </w:r>
      <w:r w:rsidR="00E63324">
        <w:rPr>
          <w:rFonts w:ascii="Arial" w:hAnsi="Arial" w:cs="Arial"/>
          <w:lang w:val="en-AU"/>
        </w:rPr>
        <w:t>.4.1</w:t>
      </w:r>
      <w:r w:rsidR="00E63324">
        <w:rPr>
          <w:rFonts w:ascii="Arial" w:hAnsi="Arial" w:cs="Arial"/>
          <w:lang w:val="en-AU"/>
        </w:rPr>
        <w:tab/>
      </w:r>
      <w:r w:rsidRPr="00E63324" w:rsidR="00606DAF">
        <w:rPr>
          <w:rFonts w:ascii="Arial" w:hAnsi="Arial" w:cs="Arial"/>
          <w:b/>
          <w:lang w:val="en-AU"/>
        </w:rPr>
        <w:t>Mandatory Reporting in NSW</w:t>
      </w:r>
      <w:r w:rsidR="00E63324">
        <w:rPr>
          <w:rFonts w:ascii="Arial" w:hAnsi="Arial" w:cs="Arial"/>
          <w:lang w:val="en-AU"/>
        </w:rPr>
        <w:t xml:space="preserve"> - s</w:t>
      </w:r>
      <w:r w:rsidRPr="00604DF9" w:rsidR="00606DAF">
        <w:rPr>
          <w:rFonts w:ascii="Arial" w:hAnsi="Arial" w:cs="Arial"/>
          <w:lang w:val="en-AU"/>
        </w:rPr>
        <w:t xml:space="preserve">taff members in NSW, who deliver health care, welfare, education, children’s services or residential services, wholly or partly, to children as part of their paid or professional work are mandatory reporters of children who are at risk of significant harm.  This also applies to staff members in a management position with direct responsibility for or supervision of such services.  </w:t>
      </w:r>
    </w:p>
    <w:p xmlns:wp14="http://schemas.microsoft.com/office/word/2010/wordml" w:rsidR="00E63324" w:rsidP="000F46B0" w:rsidRDefault="00E63324" w14:paraId="6D98A12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604DF9" w:rsidR="00606DAF" w:rsidP="000F46B0" w:rsidRDefault="00606DAF" w14:paraId="5E30E2F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A child or young person is at risk of significant harm if current concerns exist for the safety, welfare or well-being of a child or young person because of the presence, to a significant extent, of any one or more of the following circumstances:</w:t>
      </w:r>
    </w:p>
    <w:p xmlns:wp14="http://schemas.microsoft.com/office/word/2010/wordml" w:rsidR="00E63324" w:rsidP="000F46B0" w:rsidRDefault="00E63324" w14:paraId="0750F885"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T</w:t>
      </w:r>
      <w:r w:rsidRPr="00E63324" w:rsidR="00606DAF">
        <w:rPr>
          <w:rFonts w:ascii="Arial" w:hAnsi="Arial" w:cs="Arial"/>
          <w:lang w:val="en-AU"/>
        </w:rPr>
        <w:t>he basic physical or psychological needs of the child or young person are not being met (neglect)</w:t>
      </w:r>
      <w:r w:rsidR="00C76242">
        <w:rPr>
          <w:rFonts w:ascii="Arial" w:hAnsi="Arial" w:cs="Arial"/>
          <w:lang w:val="en-AU"/>
        </w:rPr>
        <w:t xml:space="preserve"> or at risk of not being met</w:t>
      </w:r>
      <w:r>
        <w:rPr>
          <w:rFonts w:ascii="Arial" w:hAnsi="Arial" w:cs="Arial"/>
          <w:lang w:val="en-AU"/>
        </w:rPr>
        <w:t>.</w:t>
      </w:r>
    </w:p>
    <w:p xmlns:wp14="http://schemas.microsoft.com/office/word/2010/wordml" w:rsidRPr="00E63324" w:rsidR="00606DAF" w:rsidP="000F46B0" w:rsidRDefault="00E63324" w14:paraId="285A5059"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T</w:t>
      </w:r>
      <w:r w:rsidRPr="00E63324" w:rsidR="00606DAF">
        <w:rPr>
          <w:rFonts w:ascii="Arial" w:hAnsi="Arial" w:cs="Arial"/>
          <w:lang w:val="en-AU"/>
        </w:rPr>
        <w:t>he parents or caregivers have not arranged necessary medical care for the child or young person (unwilling or unable to do so)</w:t>
      </w:r>
      <w:r>
        <w:rPr>
          <w:rFonts w:ascii="Arial" w:hAnsi="Arial" w:cs="Arial"/>
          <w:lang w:val="en-AU"/>
        </w:rPr>
        <w:t>.</w:t>
      </w:r>
    </w:p>
    <w:p xmlns:wp14="http://schemas.microsoft.com/office/word/2010/wordml" w:rsidRPr="00E63324" w:rsidR="00606DAF" w:rsidP="000F46B0" w:rsidRDefault="00E63324" w14:paraId="78C7B6D6"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T</w:t>
      </w:r>
      <w:r w:rsidRPr="00E63324" w:rsidR="00606DAF">
        <w:rPr>
          <w:rFonts w:ascii="Arial" w:hAnsi="Arial" w:cs="Arial"/>
          <w:lang w:val="en-AU"/>
        </w:rPr>
        <w:t>he parents or caregivers have not arranged for the child or young person to receive an education in accordance with the Education Act 1990 (NSW) (unwilling or unable to do so)</w:t>
      </w:r>
      <w:r>
        <w:rPr>
          <w:rFonts w:ascii="Arial" w:hAnsi="Arial" w:cs="Arial"/>
          <w:lang w:val="en-AU"/>
        </w:rPr>
        <w:t>.</w:t>
      </w:r>
    </w:p>
    <w:p xmlns:wp14="http://schemas.microsoft.com/office/word/2010/wordml" w:rsidRPr="00E63324" w:rsidR="00606DAF" w:rsidP="000F46B0" w:rsidRDefault="00E63324" w14:paraId="19A249ED"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R</w:t>
      </w:r>
      <w:r w:rsidRPr="00E63324" w:rsidR="00606DAF">
        <w:rPr>
          <w:rFonts w:ascii="Arial" w:hAnsi="Arial" w:cs="Arial"/>
          <w:lang w:val="en-AU"/>
        </w:rPr>
        <w:t>isk of physical or sexual abuse or ill-treatment</w:t>
      </w:r>
      <w:r w:rsidR="00C76242">
        <w:rPr>
          <w:rFonts w:ascii="Arial" w:hAnsi="Arial" w:cs="Arial"/>
          <w:lang w:val="en-AU"/>
        </w:rPr>
        <w:t>.</w:t>
      </w:r>
    </w:p>
    <w:p xmlns:wp14="http://schemas.microsoft.com/office/word/2010/wordml" w:rsidRPr="00E63324" w:rsidR="00606DAF" w:rsidP="000F46B0" w:rsidRDefault="00E63324" w14:paraId="2B6877E4"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P</w:t>
      </w:r>
      <w:r w:rsidRPr="00E63324" w:rsidR="00606DAF">
        <w:rPr>
          <w:rFonts w:ascii="Arial" w:hAnsi="Arial" w:cs="Arial"/>
          <w:lang w:val="en-AU"/>
        </w:rPr>
        <w:t>arent or caregiver’s behaviour towards the child causes or risks serious psychological harm (emotional abuse)</w:t>
      </w:r>
      <w:r>
        <w:rPr>
          <w:rFonts w:ascii="Arial" w:hAnsi="Arial" w:cs="Arial"/>
          <w:lang w:val="en-AU"/>
        </w:rPr>
        <w:t>.</w:t>
      </w:r>
    </w:p>
    <w:p xmlns:wp14="http://schemas.microsoft.com/office/word/2010/wordml" w:rsidRPr="00E63324" w:rsidR="00606DAF" w:rsidP="000F46B0" w:rsidRDefault="00EA6575" w14:paraId="56D2A81C"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I</w:t>
      </w:r>
      <w:r w:rsidRPr="00E63324">
        <w:rPr>
          <w:rFonts w:ascii="Arial" w:hAnsi="Arial" w:cs="Arial"/>
          <w:lang w:val="en-AU"/>
        </w:rPr>
        <w:t>ncidents of domestic violence and as a consequence a child or young person are</w:t>
      </w:r>
      <w:r w:rsidRPr="00E63324" w:rsidR="00606DAF">
        <w:rPr>
          <w:rFonts w:ascii="Arial" w:hAnsi="Arial" w:cs="Arial"/>
          <w:lang w:val="en-AU"/>
        </w:rPr>
        <w:t xml:space="preserve"> at risk of serious physical or psychological harm (domestic or family violence)</w:t>
      </w:r>
      <w:r w:rsidR="00E63324">
        <w:rPr>
          <w:rFonts w:ascii="Arial" w:hAnsi="Arial" w:cs="Arial"/>
          <w:lang w:val="en-AU"/>
        </w:rPr>
        <w:t>.</w:t>
      </w:r>
    </w:p>
    <w:p xmlns:wp14="http://schemas.microsoft.com/office/word/2010/wordml" w:rsidRPr="00E63324" w:rsidR="00606DAF" w:rsidP="000F46B0" w:rsidRDefault="00E63324" w14:paraId="5288BE4C" wp14:textId="77777777">
      <w:pPr>
        <w:pStyle w:val="ListParagraph"/>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T</w:t>
      </w:r>
      <w:r w:rsidRPr="00E63324" w:rsidR="00606DAF">
        <w:rPr>
          <w:rFonts w:ascii="Arial" w:hAnsi="Arial" w:cs="Arial"/>
          <w:lang w:val="en-AU"/>
        </w:rPr>
        <w:t xml:space="preserve">he child was the subject in a pre-natal report and the birth mother did not engage successfully with support services.  </w:t>
      </w:r>
    </w:p>
    <w:p xmlns:wp14="http://schemas.microsoft.com/office/word/2010/wordml" w:rsidR="00E63324" w:rsidP="00AB62EB" w:rsidRDefault="00E63324" w14:paraId="2946DB82"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rPr>
          <w:rFonts w:ascii="Arial" w:hAnsi="Arial" w:cs="Arial"/>
          <w:lang w:val="en-AU"/>
        </w:rPr>
      </w:pPr>
    </w:p>
    <w:p xmlns:wp14="http://schemas.microsoft.com/office/word/2010/wordml" w:rsidR="00606DAF" w:rsidP="000F46B0" w:rsidRDefault="00606DAF" w14:paraId="45630BA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985"/>
        </w:tabs>
        <w:autoSpaceDE w:val="0"/>
        <w:autoSpaceDN w:val="0"/>
        <w:adjustRightInd w:val="0"/>
        <w:ind w:left="567"/>
        <w:rPr>
          <w:rFonts w:ascii="Arial" w:hAnsi="Arial" w:cs="Arial"/>
          <w:lang w:val="en-AU"/>
        </w:rPr>
      </w:pPr>
      <w:r w:rsidRPr="00604DF9">
        <w:rPr>
          <w:rFonts w:ascii="Arial" w:hAnsi="Arial" w:cs="Arial"/>
          <w:lang w:val="en-AU"/>
        </w:rPr>
        <w:t xml:space="preserve">If a mandatory reporter has reasonable grounds to suspect a child is at risk of significant harm and those grounds arise during the course of or from their work, they must make a report to </w:t>
      </w:r>
      <w:r w:rsidR="00BA3802">
        <w:rPr>
          <w:rFonts w:ascii="Arial" w:hAnsi="Arial" w:cs="Arial"/>
          <w:lang w:val="en-AU"/>
        </w:rPr>
        <w:t xml:space="preserve">the </w:t>
      </w:r>
      <w:r w:rsidR="00C76242">
        <w:rPr>
          <w:rFonts w:ascii="Arial" w:hAnsi="Arial" w:cs="Arial"/>
          <w:lang w:val="en-AU"/>
        </w:rPr>
        <w:t xml:space="preserve">NSW Department of Communities and Justice.  Assistance can be provided by calling the </w:t>
      </w:r>
      <w:r w:rsidR="00446426">
        <w:rPr>
          <w:rFonts w:ascii="Arial" w:hAnsi="Arial" w:cs="Arial"/>
          <w:lang w:val="en-AU"/>
        </w:rPr>
        <w:t>Manager (</w:t>
      </w:r>
      <w:r w:rsidR="00C76242">
        <w:rPr>
          <w:rFonts w:ascii="Arial" w:hAnsi="Arial" w:cs="Arial"/>
          <w:lang w:val="en-AU"/>
        </w:rPr>
        <w:t>IPSS</w:t>
      </w:r>
      <w:r w:rsidR="00446426">
        <w:rPr>
          <w:rFonts w:ascii="Arial" w:hAnsi="Arial" w:cs="Arial"/>
          <w:lang w:val="en-AU"/>
        </w:rPr>
        <w:t>)</w:t>
      </w:r>
      <w:r w:rsidR="00C76242">
        <w:rPr>
          <w:rFonts w:ascii="Arial" w:hAnsi="Arial" w:cs="Arial"/>
          <w:lang w:val="en-AU"/>
        </w:rPr>
        <w:t xml:space="preserve"> or delegate on 02 62399806.</w:t>
      </w:r>
      <w:r w:rsidRPr="00604DF9">
        <w:rPr>
          <w:rFonts w:ascii="Arial" w:hAnsi="Arial" w:cs="Arial"/>
          <w:lang w:val="en-AU"/>
        </w:rPr>
        <w:t xml:space="preserve"> </w:t>
      </w:r>
    </w:p>
    <w:p xmlns:wp14="http://schemas.microsoft.com/office/word/2010/wordml" w:rsidRPr="00604DF9" w:rsidR="00E63324" w:rsidP="000F46B0" w:rsidRDefault="00E63324" w14:paraId="5997CC1D"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985"/>
        </w:tabs>
        <w:autoSpaceDE w:val="0"/>
        <w:autoSpaceDN w:val="0"/>
        <w:adjustRightInd w:val="0"/>
        <w:ind w:left="567"/>
        <w:rPr>
          <w:rFonts w:ascii="Arial" w:hAnsi="Arial" w:cs="Arial"/>
          <w:lang w:val="en-AU"/>
        </w:rPr>
      </w:pPr>
    </w:p>
    <w:p xmlns:wp14="http://schemas.microsoft.com/office/word/2010/wordml" w:rsidR="00606DAF" w:rsidP="000F46B0" w:rsidRDefault="00606DAF" w14:paraId="35EFA6D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While it is not mandatory under NSW legislation to report about young persons (children aged 16-17 years), staff members should make reports about concerns for young persons to</w:t>
      </w:r>
      <w:r w:rsidRPr="00BA3802" w:rsidR="00BA3802">
        <w:rPr>
          <w:rFonts w:ascii="Arial" w:hAnsi="Arial" w:cs="Arial"/>
          <w:lang w:val="en-AU"/>
        </w:rPr>
        <w:t xml:space="preserve"> </w:t>
      </w:r>
      <w:r w:rsidR="00BA3802">
        <w:rPr>
          <w:rFonts w:ascii="Arial" w:hAnsi="Arial" w:cs="Arial"/>
          <w:lang w:val="en-AU"/>
        </w:rPr>
        <w:t xml:space="preserve">the Manager (IPSS) or </w:t>
      </w:r>
      <w:r w:rsidR="00C76242">
        <w:rPr>
          <w:rFonts w:ascii="Arial" w:hAnsi="Arial" w:cs="Arial"/>
          <w:lang w:val="en-AU"/>
        </w:rPr>
        <w:t xml:space="preserve">delegate </w:t>
      </w:r>
      <w:r w:rsidRPr="00604DF9">
        <w:rPr>
          <w:rFonts w:ascii="Arial" w:hAnsi="Arial" w:cs="Arial"/>
          <w:lang w:val="en-AU"/>
        </w:rPr>
        <w:t xml:space="preserve">who will use </w:t>
      </w:r>
      <w:r w:rsidRPr="00604DF9" w:rsidR="00EA6575">
        <w:rPr>
          <w:rFonts w:ascii="Arial" w:hAnsi="Arial" w:cs="Arial"/>
          <w:lang w:val="en-AU"/>
        </w:rPr>
        <w:t>professional</w:t>
      </w:r>
      <w:r w:rsidRPr="00604DF9">
        <w:rPr>
          <w:rFonts w:ascii="Arial" w:hAnsi="Arial" w:cs="Arial"/>
          <w:lang w:val="en-AU"/>
        </w:rPr>
        <w:t xml:space="preserve"> judgement in deciding whether the concerns warrant a report to the relevant authority.</w:t>
      </w:r>
    </w:p>
    <w:p xmlns:wp14="http://schemas.microsoft.com/office/word/2010/wordml" w:rsidR="005E3231" w:rsidP="000F46B0" w:rsidRDefault="00446426" w14:paraId="063BE8F2"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418" w:hanging="851"/>
        <w:rPr>
          <w:rFonts w:ascii="Arial" w:hAnsi="Arial" w:cs="Arial"/>
          <w:b/>
          <w:lang w:val="en-AU"/>
        </w:rPr>
      </w:pPr>
      <w:r>
        <w:rPr>
          <w:rFonts w:ascii="Arial" w:hAnsi="Arial" w:cs="Arial"/>
          <w:lang w:val="en-AU"/>
        </w:rPr>
        <w:t>4</w:t>
      </w:r>
      <w:r w:rsidRPr="005E3231" w:rsidR="005E3231">
        <w:rPr>
          <w:rFonts w:ascii="Arial" w:hAnsi="Arial" w:cs="Arial"/>
          <w:lang w:val="en-AU"/>
        </w:rPr>
        <w:t>.4.1.1</w:t>
      </w:r>
      <w:r w:rsidR="005E3231">
        <w:rPr>
          <w:rFonts w:ascii="Arial" w:hAnsi="Arial" w:cs="Arial"/>
          <w:b/>
          <w:lang w:val="en-AU"/>
        </w:rPr>
        <w:t xml:space="preserve"> </w:t>
      </w:r>
      <w:r w:rsidR="005E3231">
        <w:rPr>
          <w:rFonts w:ascii="Arial" w:hAnsi="Arial" w:cs="Arial"/>
          <w:b/>
          <w:lang w:val="en-AU"/>
        </w:rPr>
        <w:tab/>
      </w:r>
      <w:r w:rsidR="005E3231">
        <w:rPr>
          <w:rFonts w:ascii="Arial" w:hAnsi="Arial" w:cs="Arial"/>
          <w:b/>
          <w:lang w:val="en-AU"/>
        </w:rPr>
        <w:t>Reporting to NSW Police</w:t>
      </w:r>
    </w:p>
    <w:p xmlns:wp14="http://schemas.microsoft.com/office/word/2010/wordml" w:rsidRPr="002368DD" w:rsidR="005E3231" w:rsidP="000F46B0" w:rsidRDefault="000F46B0" w14:paraId="7007C420"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1418" w:right="112" w:hanging="851"/>
        <w:jc w:val="both"/>
        <w:rPr>
          <w:rFonts w:ascii="Arial" w:hAnsi="Arial" w:eastAsia="Times New Roman" w:cs="Arial"/>
          <w:color w:val="auto"/>
          <w:sz w:val="24"/>
          <w:szCs w:val="24"/>
        </w:rPr>
      </w:pP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Pr>
          <w:rFonts w:ascii="Arial" w:hAnsi="Arial" w:eastAsia="Times New Roman" w:cs="Arial"/>
          <w:color w:val="auto"/>
          <w:sz w:val="24"/>
          <w:szCs w:val="24"/>
        </w:rPr>
        <w:tab/>
      </w:r>
      <w:r w:rsidRPr="002368DD" w:rsidR="005E3231">
        <w:rPr>
          <w:rFonts w:ascii="Arial" w:hAnsi="Arial" w:eastAsia="Times New Roman" w:cs="Arial"/>
          <w:color w:val="auto"/>
          <w:sz w:val="24"/>
          <w:szCs w:val="24"/>
        </w:rPr>
        <w:t>In accordance with section 316 (A) of the Crimes Act 1900 (NSW), all adults in NSW are required to bring information to the attention of NSW Police if they:</w:t>
      </w:r>
    </w:p>
    <w:p xmlns:wp14="http://schemas.microsoft.com/office/word/2010/wordml" w:rsidRPr="002368DD" w:rsidR="005E3231" w:rsidP="000F46B0" w:rsidRDefault="005E3231" w14:paraId="4D81068B" wp14:textId="77777777">
      <w:pPr>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ind w:left="1985" w:right="112" w:hanging="567"/>
        <w:textAlignment w:val="baseline"/>
        <w:rPr>
          <w:rFonts w:ascii="Arial" w:hAnsi="Arial" w:cs="Arial"/>
          <w:color w:val="auto"/>
          <w:lang w:eastAsia="en-AU"/>
        </w:rPr>
      </w:pPr>
      <w:r w:rsidRPr="002368DD">
        <w:rPr>
          <w:rFonts w:ascii="Arial" w:hAnsi="Arial" w:cs="Arial"/>
          <w:color w:val="auto"/>
          <w:lang w:eastAsia="en-AU"/>
        </w:rPr>
        <w:t>Know, believe or reasonably ought to know that a child (under 18 years) has been abused, or</w:t>
      </w:r>
      <w:r w:rsidR="002368DD">
        <w:rPr>
          <w:rFonts w:ascii="Arial" w:hAnsi="Arial" w:cs="Arial"/>
          <w:color w:val="auto"/>
          <w:lang w:eastAsia="en-AU"/>
        </w:rPr>
        <w:t>,</w:t>
      </w:r>
    </w:p>
    <w:p xmlns:wp14="http://schemas.microsoft.com/office/word/2010/wordml" w:rsidRPr="002368DD" w:rsidR="005E3231" w:rsidP="000F46B0" w:rsidRDefault="005E3231" w14:paraId="3590B85E" wp14:textId="77777777">
      <w:pPr>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ind w:left="1985" w:right="112" w:hanging="567"/>
        <w:textAlignment w:val="baseline"/>
        <w:rPr>
          <w:rFonts w:ascii="Arial" w:hAnsi="Arial" w:cs="Arial"/>
          <w:color w:val="auto"/>
          <w:lang w:eastAsia="en-AU"/>
        </w:rPr>
      </w:pPr>
      <w:r w:rsidRPr="002368DD">
        <w:rPr>
          <w:rFonts w:ascii="Arial" w:hAnsi="Arial" w:cs="Arial"/>
          <w:color w:val="auto"/>
          <w:lang w:eastAsia="en-AU"/>
        </w:rPr>
        <w:t>know, believe, or reasonably ought to know that they have information that might materially assist in securing the apprehension, prosecution or conviction of the offender.</w:t>
      </w:r>
    </w:p>
    <w:p xmlns:wp14="http://schemas.microsoft.com/office/word/2010/wordml" w:rsidRPr="002368DD" w:rsidR="005E3231" w:rsidP="000F46B0" w:rsidRDefault="005E3231" w14:paraId="110FFD37" wp14:textId="77777777">
      <w:pPr>
        <w:shd w:val="clear" w:color="auto" w:fill="FFFFFF"/>
        <w:ind w:left="1985" w:right="112" w:hanging="567"/>
        <w:textAlignment w:val="baseline"/>
        <w:rPr>
          <w:rFonts w:ascii="Arial" w:hAnsi="Arial" w:cs="Arial"/>
          <w:color w:val="auto"/>
          <w:lang w:eastAsia="en-AU"/>
        </w:rPr>
      </w:pPr>
    </w:p>
    <w:p xmlns:wp14="http://schemas.microsoft.com/office/word/2010/wordml" w:rsidR="005E3231" w:rsidP="00B859EA" w:rsidRDefault="005E3231" w14:paraId="2F1EA23A"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1418" w:right="112"/>
        <w:rPr>
          <w:rFonts w:ascii="Arial" w:hAnsi="Arial" w:cs="Arial"/>
          <w:sz w:val="24"/>
          <w:szCs w:val="24"/>
          <w:lang w:val="en-AU"/>
        </w:rPr>
      </w:pPr>
      <w:r w:rsidRPr="005E3231">
        <w:rPr>
          <w:rFonts w:ascii="Arial" w:hAnsi="Arial" w:cs="Arial"/>
          <w:sz w:val="24"/>
          <w:szCs w:val="24"/>
          <w:lang w:val="en-AU"/>
        </w:rPr>
        <w:t>A reasonable excuse for a person not bringing information to the attention of the police, includes the </w:t>
      </w:r>
      <w:hyperlink w:history="1" w:anchor="alleged_victim" r:id="rId12">
        <w:r w:rsidRPr="005E3231">
          <w:rPr>
            <w:rFonts w:ascii="Arial" w:hAnsi="Arial" w:cs="Arial"/>
            <w:sz w:val="24"/>
            <w:szCs w:val="24"/>
            <w:lang w:val="en-AU"/>
          </w:rPr>
          <w:t>alleged victim</w:t>
        </w:r>
      </w:hyperlink>
      <w:r w:rsidRPr="005E3231">
        <w:rPr>
          <w:rFonts w:ascii="Arial" w:hAnsi="Arial" w:cs="Arial"/>
          <w:sz w:val="24"/>
          <w:szCs w:val="24"/>
          <w:lang w:val="en-AU"/>
        </w:rPr>
        <w:t> was an </w:t>
      </w:r>
      <w:hyperlink w:history="1" w:anchor="adult" r:id="rId13">
        <w:r w:rsidRPr="005E3231">
          <w:rPr>
            <w:rFonts w:ascii="Arial" w:hAnsi="Arial" w:cs="Arial"/>
            <w:sz w:val="24"/>
            <w:szCs w:val="24"/>
            <w:lang w:val="en-AU"/>
          </w:rPr>
          <w:t>adult</w:t>
        </w:r>
      </w:hyperlink>
      <w:r w:rsidRPr="005E3231">
        <w:rPr>
          <w:rFonts w:ascii="Arial" w:hAnsi="Arial" w:cs="Arial"/>
          <w:sz w:val="24"/>
          <w:szCs w:val="24"/>
          <w:lang w:val="en-AU"/>
        </w:rPr>
        <w:t> at the time that the information was </w:t>
      </w:r>
      <w:hyperlink w:history="1" w:anchor="obtain" r:id="rId14">
        <w:r w:rsidRPr="005E3231">
          <w:rPr>
            <w:rFonts w:ascii="Arial" w:hAnsi="Arial" w:cs="Arial"/>
            <w:sz w:val="24"/>
            <w:szCs w:val="24"/>
            <w:lang w:val="en-AU"/>
          </w:rPr>
          <w:t>obtained</w:t>
        </w:r>
      </w:hyperlink>
      <w:r w:rsidRPr="005E3231">
        <w:rPr>
          <w:rFonts w:ascii="Arial" w:hAnsi="Arial" w:cs="Arial"/>
          <w:sz w:val="24"/>
          <w:szCs w:val="24"/>
          <w:lang w:val="en-AU"/>
        </w:rPr>
        <w:t> by the person and the person believes on reasonable grounds that the </w:t>
      </w:r>
      <w:hyperlink w:history="1" w:anchor="alleged_victim" r:id="rId15">
        <w:r w:rsidRPr="005E3231">
          <w:rPr>
            <w:rFonts w:ascii="Arial" w:hAnsi="Arial" w:cs="Arial"/>
            <w:sz w:val="24"/>
            <w:szCs w:val="24"/>
            <w:lang w:val="en-AU"/>
          </w:rPr>
          <w:t>alleged victim</w:t>
        </w:r>
      </w:hyperlink>
      <w:r w:rsidRPr="005E3231">
        <w:rPr>
          <w:rFonts w:ascii="Arial" w:hAnsi="Arial" w:cs="Arial"/>
          <w:sz w:val="24"/>
          <w:szCs w:val="24"/>
          <w:lang w:val="en-AU"/>
        </w:rPr>
        <w:t xml:space="preserve"> does not wish for the information to be reported to police. </w:t>
      </w:r>
    </w:p>
    <w:p xmlns:wp14="http://schemas.microsoft.com/office/word/2010/wordml" w:rsidRPr="005E3231" w:rsidR="005E3231" w:rsidP="000F46B0" w:rsidRDefault="005E3231" w14:paraId="6B699379"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1418" w:right="112" w:hanging="851"/>
        <w:rPr>
          <w:rFonts w:ascii="Arial" w:hAnsi="Arial" w:cs="Arial"/>
          <w:sz w:val="24"/>
          <w:szCs w:val="24"/>
          <w:lang w:val="en-AU"/>
        </w:rPr>
      </w:pPr>
    </w:p>
    <w:p xmlns:wp14="http://schemas.microsoft.com/office/word/2010/wordml" w:rsidRPr="005E3231" w:rsidR="005E3231" w:rsidP="00B859EA" w:rsidRDefault="005E3231" w14:paraId="5875B3DB"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1418" w:right="112"/>
        <w:rPr>
          <w:rFonts w:ascii="Arial" w:hAnsi="Arial" w:cs="Arial"/>
          <w:sz w:val="24"/>
          <w:szCs w:val="24"/>
          <w:lang w:val="en-AU"/>
        </w:rPr>
      </w:pPr>
      <w:r w:rsidRPr="005E3231">
        <w:rPr>
          <w:rFonts w:ascii="Arial" w:hAnsi="Arial" w:cs="Arial"/>
          <w:sz w:val="24"/>
          <w:szCs w:val="24"/>
          <w:lang w:val="en-AU"/>
        </w:rPr>
        <w:t xml:space="preserve">If a staff member believes this to be a reasonable excuse for not bringing information to the attention of the police, but the offender is a current staff member of the </w:t>
      </w:r>
      <w:r w:rsidRPr="005E3231">
        <w:rPr>
          <w:rFonts w:ascii="Arial" w:hAnsi="Arial" w:cs="Arial"/>
          <w:sz w:val="24"/>
          <w:szCs w:val="24"/>
        </w:rPr>
        <w:t>Archdiocese</w:t>
      </w:r>
      <w:r w:rsidRPr="005E3231">
        <w:rPr>
          <w:rFonts w:ascii="Arial" w:hAnsi="Arial" w:cs="Arial"/>
          <w:sz w:val="24"/>
          <w:szCs w:val="24"/>
          <w:lang w:val="en-AU"/>
        </w:rPr>
        <w:t xml:space="preserve">, this information must be brought to the attention of the IPSS manager to comply with section 43B of the Crimes Act 1900 (NSW). </w:t>
      </w:r>
    </w:p>
    <w:p xmlns:wp14="http://schemas.microsoft.com/office/word/2010/wordml" w:rsidR="005E3231" w:rsidP="000F46B0" w:rsidRDefault="005E3231" w14:paraId="3FE9F23F"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1418" w:right="112" w:hanging="851"/>
        <w:jc w:val="both"/>
        <w:rPr>
          <w:rFonts w:ascii="Arial" w:hAnsi="Arial" w:cs="Arial"/>
          <w:sz w:val="24"/>
          <w:szCs w:val="24"/>
          <w:lang w:val="en-AU"/>
        </w:rPr>
      </w:pPr>
    </w:p>
    <w:p xmlns:wp14="http://schemas.microsoft.com/office/word/2010/wordml" w:rsidRPr="005E3231" w:rsidR="005E3231" w:rsidP="00B859EA" w:rsidRDefault="005E3231" w14:paraId="409B606A"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843"/>
          <w:tab w:val="left" w:pos="1985"/>
        </w:tabs>
        <w:ind w:left="1418" w:right="112"/>
        <w:jc w:val="both"/>
        <w:rPr>
          <w:rFonts w:ascii="Arial" w:hAnsi="Arial" w:cs="Arial"/>
          <w:sz w:val="24"/>
          <w:szCs w:val="24"/>
          <w:lang w:val="en-AU"/>
        </w:rPr>
      </w:pPr>
      <w:r w:rsidRPr="005E3231">
        <w:rPr>
          <w:rFonts w:ascii="Arial" w:hAnsi="Arial" w:cs="Arial"/>
          <w:sz w:val="24"/>
          <w:szCs w:val="24"/>
          <w:lang w:val="en-AU"/>
        </w:rPr>
        <w:t>If you require assistance making a report, please call IPSS Manager on 6239 9806.</w:t>
      </w:r>
    </w:p>
    <w:p xmlns:wp14="http://schemas.microsoft.com/office/word/2010/wordml" w:rsidR="002368DD" w:rsidP="00B859EA" w:rsidRDefault="00AB62EB" w14:paraId="43C2574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00EA6575">
        <w:rPr>
          <w:rFonts w:ascii="Arial" w:hAnsi="Arial" w:cs="Arial"/>
          <w:lang w:val="en-AU"/>
        </w:rPr>
        <w:t>.4.2</w:t>
      </w:r>
      <w:r w:rsidR="00EA6575">
        <w:rPr>
          <w:rFonts w:ascii="Arial" w:hAnsi="Arial" w:cs="Arial"/>
          <w:lang w:val="en-AU"/>
        </w:rPr>
        <w:tab/>
      </w:r>
      <w:r w:rsidRPr="00EA6575" w:rsidR="00606DAF">
        <w:rPr>
          <w:rFonts w:ascii="Arial" w:hAnsi="Arial" w:cs="Arial"/>
          <w:b/>
          <w:lang w:val="en-AU"/>
        </w:rPr>
        <w:t>Mandatory Reporting in the ACT</w:t>
      </w:r>
      <w:r w:rsidR="00EA6575">
        <w:rPr>
          <w:rFonts w:ascii="Arial" w:hAnsi="Arial" w:cs="Arial"/>
          <w:b/>
          <w:lang w:val="en-AU"/>
        </w:rPr>
        <w:t xml:space="preserve"> </w:t>
      </w:r>
      <w:r w:rsidR="00EA6575">
        <w:rPr>
          <w:rFonts w:ascii="Arial" w:hAnsi="Arial" w:cs="Arial"/>
          <w:lang w:val="en-AU"/>
        </w:rPr>
        <w:t>- m</w:t>
      </w:r>
      <w:r w:rsidRPr="00604DF9" w:rsidR="00606DAF">
        <w:rPr>
          <w:rFonts w:ascii="Arial" w:hAnsi="Arial" w:cs="Arial"/>
          <w:lang w:val="en-AU"/>
        </w:rPr>
        <w:t xml:space="preserve">andatory reporters in the ACT include staff members who a doctor, dentist, nurse, teacher or teacher’s </w:t>
      </w:r>
      <w:r w:rsidRPr="00604DF9" w:rsidR="005E3231">
        <w:rPr>
          <w:rFonts w:ascii="Arial" w:hAnsi="Arial" w:cs="Arial"/>
          <w:lang w:val="en-AU"/>
        </w:rPr>
        <w:t>aide</w:t>
      </w:r>
      <w:r w:rsidRPr="00604DF9" w:rsidR="00606DAF">
        <w:rPr>
          <w:rFonts w:ascii="Arial" w:hAnsi="Arial" w:cs="Arial"/>
          <w:lang w:val="en-AU"/>
        </w:rPr>
        <w:t xml:space="preserve"> at a school, </w:t>
      </w:r>
      <w:r w:rsidRPr="00604DF9" w:rsidR="008F0080">
        <w:rPr>
          <w:rFonts w:ascii="Arial" w:hAnsi="Arial" w:cs="Arial"/>
          <w:lang w:val="en-AU"/>
        </w:rPr>
        <w:t>counsellor</w:t>
      </w:r>
      <w:r w:rsidRPr="00604DF9" w:rsidR="00606DAF">
        <w:rPr>
          <w:rFonts w:ascii="Arial" w:hAnsi="Arial" w:cs="Arial"/>
          <w:lang w:val="en-AU"/>
        </w:rPr>
        <w:t xml:space="preserve">, </w:t>
      </w:r>
      <w:r w:rsidR="002368DD">
        <w:rPr>
          <w:rFonts w:ascii="Arial" w:hAnsi="Arial" w:cs="Arial"/>
          <w:lang w:val="en-AU"/>
        </w:rPr>
        <w:t xml:space="preserve">minister of religion, religious leader or member of the clergy of a church or religious denomination, a </w:t>
      </w:r>
      <w:r w:rsidRPr="00604DF9" w:rsidR="00606DAF">
        <w:rPr>
          <w:rFonts w:ascii="Arial" w:hAnsi="Arial" w:cs="Arial"/>
          <w:lang w:val="en-AU"/>
        </w:rPr>
        <w:t>person caring for a child at a childcare centre</w:t>
      </w:r>
      <w:r w:rsidR="002368DD">
        <w:rPr>
          <w:rFonts w:ascii="Arial" w:hAnsi="Arial" w:cs="Arial"/>
          <w:lang w:val="en-AU"/>
        </w:rPr>
        <w:t>,</w:t>
      </w:r>
      <w:r w:rsidRPr="00604DF9" w:rsidR="00606DAF">
        <w:rPr>
          <w:rFonts w:ascii="Arial" w:hAnsi="Arial" w:cs="Arial"/>
          <w:lang w:val="en-AU"/>
        </w:rPr>
        <w:t xml:space="preserve"> a person coordinating or monitoring home-based care for a family day care scheme proprietor</w:t>
      </w:r>
      <w:r w:rsidR="002368DD">
        <w:rPr>
          <w:rFonts w:ascii="Arial" w:hAnsi="Arial" w:cs="Arial"/>
          <w:lang w:val="en-AU"/>
        </w:rPr>
        <w:t xml:space="preserve">, a person who, in the course the person’s </w:t>
      </w:r>
      <w:r w:rsidRPr="00604DF9" w:rsidR="00606DAF">
        <w:rPr>
          <w:rFonts w:ascii="Arial" w:hAnsi="Arial" w:cs="Arial"/>
          <w:lang w:val="en-AU"/>
        </w:rPr>
        <w:t xml:space="preserve">employment, </w:t>
      </w:r>
      <w:r w:rsidR="002368DD">
        <w:rPr>
          <w:rFonts w:ascii="Arial" w:hAnsi="Arial" w:cs="Arial"/>
          <w:lang w:val="en-AU"/>
        </w:rPr>
        <w:t xml:space="preserve">has contact with or provides services to children, young people and their families and is prescribed by regulation.  </w:t>
      </w:r>
    </w:p>
    <w:p xmlns:wp14="http://schemas.microsoft.com/office/word/2010/wordml" w:rsidR="002368DD" w:rsidP="00B859EA" w:rsidRDefault="002368DD" w14:paraId="1F72F646"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E70F36" w:rsidR="00E70F36" w:rsidP="00B859EA" w:rsidRDefault="00B859EA" w14:paraId="55FC2A52"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34"/>
          <w:tab w:val="left" w:pos="1140"/>
          <w:tab w:val="left" w:pos="1160"/>
          <w:tab w:val="left" w:pos="1180"/>
          <w:tab w:val="left" w:pos="1200"/>
          <w:tab w:val="left" w:pos="1240"/>
        </w:tabs>
        <w:ind w:left="567" w:right="113" w:hanging="567"/>
        <w:rPr>
          <w:rFonts w:ascii="Arial" w:hAnsi="Arial" w:cs="Arial"/>
          <w:sz w:val="24"/>
          <w:szCs w:val="24"/>
          <w:lang w:val="en-AU"/>
        </w:rPr>
      </w:pPr>
      <w:r>
        <w:rPr>
          <w:rFonts w:ascii="Arial" w:hAnsi="Arial" w:cs="Arial"/>
          <w:sz w:val="24"/>
          <w:szCs w:val="24"/>
          <w:lang w:val="en-AU"/>
        </w:rPr>
        <w:tab/>
      </w:r>
      <w:r w:rsidRPr="00E70F36" w:rsidR="00E70F36">
        <w:rPr>
          <w:rFonts w:ascii="Arial" w:hAnsi="Arial" w:cs="Arial"/>
          <w:sz w:val="24"/>
          <w:szCs w:val="24"/>
          <w:lang w:val="en-AU"/>
        </w:rPr>
        <w:t>The staff members are required to make a report if, due to information obtained during the course of, or because of their work (including information disclosed in a religious confession), they believe on reasonable grounds that a child or young person has experienced, or is experiencing:</w:t>
      </w:r>
    </w:p>
    <w:p xmlns:wp14="http://schemas.microsoft.com/office/word/2010/wordml" w:rsidRPr="00604DF9" w:rsidR="00606DAF" w:rsidP="00B859EA" w:rsidRDefault="00B859EA" w14:paraId="6662E8F2"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r>
        <w:rPr>
          <w:rFonts w:ascii="Arial" w:hAnsi="Arial" w:cs="Arial"/>
          <w:lang w:val="en-AU"/>
        </w:rPr>
        <w:tab/>
      </w:r>
      <w:r w:rsidRPr="00604DF9" w:rsidR="00606DAF">
        <w:rPr>
          <w:rFonts w:ascii="Arial" w:hAnsi="Arial" w:cs="Arial"/>
          <w:lang w:val="en-AU"/>
        </w:rPr>
        <w:t>they believe on reasonable grounds that a child or young person has experienced, or is experiencing:</w:t>
      </w:r>
    </w:p>
    <w:p xmlns:wp14="http://schemas.microsoft.com/office/word/2010/wordml" w:rsidR="00BA3802" w:rsidP="00B859EA" w:rsidRDefault="008F0080" w14:paraId="455EBBC4" wp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1701"/>
        </w:tabs>
        <w:autoSpaceDE w:val="0"/>
        <w:autoSpaceDN w:val="0"/>
        <w:adjustRightInd w:val="0"/>
        <w:ind w:left="1134" w:hanging="567"/>
        <w:rPr>
          <w:rFonts w:ascii="Arial" w:hAnsi="Arial" w:cs="Arial"/>
          <w:lang w:val="en-AU"/>
        </w:rPr>
      </w:pPr>
      <w:r>
        <w:rPr>
          <w:rFonts w:ascii="Arial" w:hAnsi="Arial" w:cs="Arial"/>
          <w:lang w:val="en-AU"/>
        </w:rPr>
        <w:t xml:space="preserve">Sexual abuse or; </w:t>
      </w:r>
    </w:p>
    <w:p xmlns:wp14="http://schemas.microsoft.com/office/word/2010/wordml" w:rsidRPr="00BA3802" w:rsidR="00606DAF" w:rsidP="00B859EA" w:rsidRDefault="008F0080" w14:paraId="25A1870F" wp14:textId="77777777">
      <w:pPr>
        <w:pStyle w:val="ListParagraph"/>
        <w:widowControl w:val="0"/>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tabs>
          <w:tab w:val="left" w:pos="1701"/>
        </w:tabs>
        <w:autoSpaceDE w:val="0"/>
        <w:autoSpaceDN w:val="0"/>
        <w:adjustRightInd w:val="0"/>
        <w:ind w:left="1134" w:hanging="567"/>
        <w:rPr>
          <w:rFonts w:ascii="Arial" w:hAnsi="Arial" w:cs="Arial"/>
          <w:lang w:val="en-AU"/>
        </w:rPr>
      </w:pPr>
      <w:r w:rsidRPr="00BA3802">
        <w:rPr>
          <w:rFonts w:ascii="Arial" w:hAnsi="Arial" w:cs="Arial"/>
          <w:lang w:val="en-AU"/>
        </w:rPr>
        <w:t>non</w:t>
      </w:r>
      <w:r w:rsidRPr="00BA3802" w:rsidR="00606DAF">
        <w:rPr>
          <w:rFonts w:ascii="Arial" w:hAnsi="Arial" w:cs="Arial"/>
          <w:lang w:val="en-AU"/>
        </w:rPr>
        <w:t>-accidental physical injury.</w:t>
      </w:r>
    </w:p>
    <w:p xmlns:wp14="http://schemas.microsoft.com/office/word/2010/wordml" w:rsidR="008F0080" w:rsidP="00B859EA" w:rsidRDefault="008F0080" w14:paraId="08CE6F9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p>
    <w:p xmlns:wp14="http://schemas.microsoft.com/office/word/2010/wordml" w:rsidR="00606DAF" w:rsidP="00B859EA" w:rsidRDefault="00B859EA" w14:paraId="7B1B248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r>
        <w:rPr>
          <w:rFonts w:ascii="Arial" w:hAnsi="Arial" w:cs="Arial"/>
          <w:lang w:val="en-AU"/>
        </w:rPr>
        <w:tab/>
      </w:r>
      <w:r w:rsidRPr="00604DF9" w:rsidR="00606DAF">
        <w:rPr>
          <w:rFonts w:ascii="Arial" w:hAnsi="Arial" w:cs="Arial"/>
          <w:lang w:val="en-AU"/>
        </w:rPr>
        <w:t>Staff members must make a mandatory report to</w:t>
      </w:r>
      <w:r w:rsidR="008F0080">
        <w:rPr>
          <w:rFonts w:ascii="Arial" w:hAnsi="Arial" w:cs="Arial"/>
          <w:lang w:val="en-AU"/>
        </w:rPr>
        <w:t xml:space="preserve"> </w:t>
      </w:r>
      <w:r w:rsidR="00E70F36">
        <w:rPr>
          <w:rFonts w:ascii="Arial" w:hAnsi="Arial" w:cs="Arial"/>
          <w:lang w:val="en-AU"/>
        </w:rPr>
        <w:t xml:space="preserve">Child and Youth Protection Services.  Assistance can be provided by </w:t>
      </w:r>
      <w:r w:rsidR="007E762B">
        <w:rPr>
          <w:rFonts w:ascii="Arial" w:hAnsi="Arial" w:cs="Arial"/>
          <w:lang w:val="en-AU"/>
        </w:rPr>
        <w:t>the</w:t>
      </w:r>
      <w:r w:rsidR="00646E78">
        <w:rPr>
          <w:rFonts w:ascii="Arial" w:hAnsi="Arial" w:cs="Arial"/>
          <w:lang w:val="en-AU"/>
        </w:rPr>
        <w:t xml:space="preserve"> Manager (IPSS) or delegate</w:t>
      </w:r>
      <w:r w:rsidR="00E70F36">
        <w:rPr>
          <w:rFonts w:ascii="Arial" w:hAnsi="Arial" w:cs="Arial"/>
          <w:lang w:val="en-AU"/>
        </w:rPr>
        <w:t xml:space="preserve"> in making a mandatory report.  </w:t>
      </w:r>
      <w:r w:rsidR="00646E78">
        <w:rPr>
          <w:rFonts w:ascii="Arial" w:hAnsi="Arial" w:cs="Arial"/>
          <w:lang w:val="en-AU"/>
        </w:rPr>
        <w:t xml:space="preserve">  </w:t>
      </w:r>
    </w:p>
    <w:p xmlns:wp14="http://schemas.microsoft.com/office/word/2010/wordml" w:rsidRPr="00604DF9" w:rsidR="008F0080" w:rsidP="00B859EA" w:rsidRDefault="008F0080" w14:paraId="61CDCEAD"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p>
    <w:p xmlns:wp14="http://schemas.microsoft.com/office/word/2010/wordml" w:rsidR="00606DAF" w:rsidP="00B859EA" w:rsidRDefault="00B859EA" w14:paraId="5F8266A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r>
        <w:rPr>
          <w:rFonts w:ascii="Arial" w:hAnsi="Arial" w:cs="Arial"/>
          <w:lang w:val="en-AU"/>
        </w:rPr>
        <w:tab/>
      </w:r>
      <w:r w:rsidRPr="00604DF9" w:rsidR="00606DAF">
        <w:rPr>
          <w:rFonts w:ascii="Arial" w:hAnsi="Arial" w:cs="Arial"/>
          <w:lang w:val="en-AU"/>
        </w:rPr>
        <w:t>While it is not mandatory under the ACT legislation to report about the neglect, emotional abuse of a child or young person, staff members must make reports about concerns for young persons to</w:t>
      </w:r>
      <w:r w:rsidR="008F0080">
        <w:rPr>
          <w:rFonts w:ascii="Arial" w:hAnsi="Arial" w:cs="Arial"/>
          <w:lang w:val="en-AU"/>
        </w:rPr>
        <w:t xml:space="preserve"> </w:t>
      </w:r>
      <w:r w:rsidR="007E762B">
        <w:rPr>
          <w:rFonts w:ascii="Arial" w:hAnsi="Arial" w:cs="Arial"/>
          <w:lang w:val="en-AU"/>
        </w:rPr>
        <w:t xml:space="preserve">the </w:t>
      </w:r>
      <w:r w:rsidR="00442DF5">
        <w:rPr>
          <w:rFonts w:ascii="Arial" w:hAnsi="Arial" w:cs="Arial"/>
          <w:lang w:val="en-AU"/>
        </w:rPr>
        <w:t>Manager (IPSS)</w:t>
      </w:r>
      <w:r w:rsidRPr="00604DF9" w:rsidR="007E762B">
        <w:rPr>
          <w:rFonts w:ascii="Arial" w:hAnsi="Arial" w:cs="Arial"/>
          <w:lang w:val="en-AU"/>
        </w:rPr>
        <w:t xml:space="preserve"> </w:t>
      </w:r>
      <w:r w:rsidRPr="00604DF9" w:rsidR="00606DAF">
        <w:rPr>
          <w:rFonts w:ascii="Arial" w:hAnsi="Arial" w:cs="Arial"/>
          <w:lang w:val="en-AU"/>
        </w:rPr>
        <w:t>who will use professional judgement in deciding whether the concerns warrant a report to the relevant authority.</w:t>
      </w:r>
    </w:p>
    <w:p xmlns:wp14="http://schemas.microsoft.com/office/word/2010/wordml" w:rsidR="00B859EA" w:rsidP="00B859EA" w:rsidRDefault="00B859EA" w14:paraId="6BB9E25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134"/>
        </w:tabs>
        <w:autoSpaceDE w:val="0"/>
        <w:autoSpaceDN w:val="0"/>
        <w:adjustRightInd w:val="0"/>
        <w:ind w:left="567" w:hanging="567"/>
        <w:rPr>
          <w:rFonts w:ascii="Arial" w:hAnsi="Arial" w:cs="Arial"/>
          <w:lang w:val="en-AU"/>
        </w:rPr>
      </w:pPr>
    </w:p>
    <w:p xmlns:wp14="http://schemas.microsoft.com/office/word/2010/wordml" w:rsidR="00E70F36" w:rsidP="00B859EA" w:rsidRDefault="00AB62EB" w14:paraId="24B02A7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418" w:hanging="851"/>
        <w:rPr>
          <w:rFonts w:ascii="Arial" w:hAnsi="Arial" w:cs="Arial"/>
          <w:b/>
          <w:lang w:val="en-AU"/>
        </w:rPr>
      </w:pPr>
      <w:r>
        <w:rPr>
          <w:rFonts w:ascii="Arial" w:hAnsi="Arial" w:cs="Arial"/>
          <w:lang w:val="en-AU"/>
        </w:rPr>
        <w:t>4</w:t>
      </w:r>
      <w:r w:rsidR="00E70F36">
        <w:rPr>
          <w:rFonts w:ascii="Arial" w:hAnsi="Arial" w:cs="Arial"/>
          <w:lang w:val="en-AU"/>
        </w:rPr>
        <w:t>.4.2.1</w:t>
      </w:r>
      <w:r w:rsidR="00E70F36">
        <w:rPr>
          <w:rFonts w:ascii="Arial" w:hAnsi="Arial" w:cs="Arial"/>
          <w:lang w:val="en-AU"/>
        </w:rPr>
        <w:tab/>
      </w:r>
      <w:r w:rsidR="00E70F36">
        <w:rPr>
          <w:rFonts w:ascii="Arial" w:hAnsi="Arial" w:cs="Arial"/>
          <w:b/>
          <w:lang w:val="en-AU"/>
        </w:rPr>
        <w:t>Reporting to ACT Police</w:t>
      </w:r>
    </w:p>
    <w:p xmlns:wp14="http://schemas.microsoft.com/office/word/2010/wordml" w:rsidRPr="006164FD" w:rsidR="006164FD" w:rsidP="00B859EA" w:rsidRDefault="00B859EA" w14:paraId="69133CCD" wp14:textId="77777777">
      <w:pPr>
        <w:pStyle w:val="Default"/>
        <w:tabs>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40"/>
          <w:tab w:val="left" w:pos="1418"/>
        </w:tabs>
        <w:ind w:left="1418" w:right="112" w:hanging="851"/>
        <w:rPr>
          <w:rFonts w:ascii="Arial" w:hAnsi="Arial" w:eastAsia="Avenir-Book" w:cs="Arial"/>
          <w:bCs/>
          <w:color w:val="auto"/>
          <w:sz w:val="24"/>
          <w:szCs w:val="24"/>
          <w:bdr w:val="none" w:color="auto" w:sz="0" w:space="0"/>
          <w:lang w:eastAsia="en-US" w:bidi="en-US"/>
        </w:rPr>
      </w:pP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Pr>
          <w:rFonts w:ascii="Arial" w:hAnsi="Arial" w:eastAsia="Avenir-Book" w:cs="Arial"/>
          <w:bCs/>
          <w:color w:val="auto"/>
          <w:sz w:val="24"/>
          <w:szCs w:val="24"/>
          <w:bdr w:val="none" w:color="auto" w:sz="0" w:space="0"/>
          <w:lang w:eastAsia="en-US" w:bidi="en-US"/>
        </w:rPr>
        <w:tab/>
      </w:r>
      <w:r w:rsidRPr="006164FD" w:rsidR="006164FD">
        <w:rPr>
          <w:rFonts w:ascii="Arial" w:hAnsi="Arial" w:eastAsia="Avenir-Book" w:cs="Arial"/>
          <w:bCs/>
          <w:color w:val="auto"/>
          <w:sz w:val="24"/>
          <w:szCs w:val="24"/>
          <w:bdr w:val="none" w:color="auto" w:sz="0" w:space="0"/>
          <w:lang w:eastAsia="en-US" w:bidi="en-US"/>
        </w:rPr>
        <w:t xml:space="preserve">In accordance with section 66(AA) of the Crimes Act 1900 (ACT), all adults in the ACT are required to report information they obtain that leads them to reasonably believe that a sexual offence has been committed against a child to </w:t>
      </w:r>
      <w:r w:rsidR="006164FD">
        <w:rPr>
          <w:rFonts w:ascii="Arial" w:hAnsi="Arial" w:eastAsia="Avenir-Book" w:cs="Arial"/>
          <w:bCs/>
          <w:color w:val="auto"/>
          <w:sz w:val="24"/>
          <w:szCs w:val="24"/>
          <w:bdr w:val="none" w:color="auto" w:sz="0" w:space="0"/>
          <w:lang w:eastAsia="en-US" w:bidi="en-US"/>
        </w:rPr>
        <w:t>p</w:t>
      </w:r>
      <w:r w:rsidRPr="006164FD" w:rsidR="006164FD">
        <w:rPr>
          <w:rFonts w:ascii="Arial" w:hAnsi="Arial" w:eastAsia="Avenir-Book" w:cs="Arial"/>
          <w:bCs/>
          <w:color w:val="auto"/>
          <w:sz w:val="24"/>
          <w:szCs w:val="24"/>
          <w:bdr w:val="none" w:color="auto" w:sz="0" w:space="0"/>
          <w:lang w:eastAsia="en-US" w:bidi="en-US"/>
        </w:rPr>
        <w:t>olice.</w:t>
      </w:r>
    </w:p>
    <w:p xmlns:wp14="http://schemas.microsoft.com/office/word/2010/wordml" w:rsidRPr="00604DF9" w:rsidR="00606DAF" w:rsidP="00B859EA" w:rsidRDefault="00AB62EB" w14:paraId="13A9B49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4</w:t>
      </w:r>
      <w:r w:rsidR="008F0080">
        <w:rPr>
          <w:rFonts w:ascii="Arial" w:hAnsi="Arial" w:cs="Arial"/>
          <w:lang w:val="en-AU"/>
        </w:rPr>
        <w:t>.4.3</w:t>
      </w:r>
      <w:r w:rsidR="008F0080">
        <w:rPr>
          <w:rFonts w:ascii="Arial" w:hAnsi="Arial" w:cs="Arial"/>
          <w:lang w:val="en-AU"/>
        </w:rPr>
        <w:tab/>
      </w:r>
      <w:r w:rsidRPr="008F0080" w:rsidR="00606DAF">
        <w:rPr>
          <w:rFonts w:ascii="Arial" w:hAnsi="Arial" w:cs="Arial"/>
          <w:b/>
          <w:lang w:val="en-AU"/>
        </w:rPr>
        <w:t>Reporting of Inappropriate Conduct of Staff Members</w:t>
      </w:r>
    </w:p>
    <w:p xmlns:wp14="http://schemas.microsoft.com/office/word/2010/wordml" w:rsidRPr="00604DF9" w:rsidR="00606DAF" w:rsidP="00B859EA" w:rsidRDefault="00606DAF" w14:paraId="41F755D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Staff members must report</w:t>
      </w:r>
      <w:r w:rsidRPr="00606DAF">
        <w:rPr>
          <w:rFonts w:ascii="Arial" w:hAnsi="Arial" w:cs="Arial"/>
          <w:lang w:val="en-AU"/>
        </w:rPr>
        <w:t xml:space="preserve"> </w:t>
      </w:r>
      <w:r w:rsidRPr="00604DF9">
        <w:rPr>
          <w:rFonts w:ascii="Arial" w:hAnsi="Arial" w:cs="Arial"/>
          <w:lang w:val="en-AU"/>
        </w:rPr>
        <w:t>to</w:t>
      </w:r>
      <w:r w:rsidR="00BD0560">
        <w:rPr>
          <w:rFonts w:ascii="Arial" w:hAnsi="Arial" w:cs="Arial"/>
          <w:lang w:val="en-AU"/>
        </w:rPr>
        <w:t xml:space="preserve"> </w:t>
      </w:r>
      <w:r w:rsidR="00BA3802">
        <w:rPr>
          <w:rFonts w:ascii="Arial" w:hAnsi="Arial" w:cs="Arial"/>
          <w:lang w:val="en-AU"/>
        </w:rPr>
        <w:t>the Manager (IPSS) or delegate</w:t>
      </w:r>
      <w:r w:rsidR="00BD0560">
        <w:rPr>
          <w:rFonts w:ascii="Arial" w:hAnsi="Arial" w:cs="Arial"/>
          <w:lang w:val="en-AU"/>
        </w:rPr>
        <w:t>:</w:t>
      </w:r>
    </w:p>
    <w:p xmlns:wp14="http://schemas.microsoft.com/office/word/2010/wordml" w:rsidRPr="00BD0560" w:rsidR="00606DAF" w:rsidP="00B859EA" w:rsidRDefault="00BD0560" w14:paraId="47C1A2EC" wp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A</w:t>
      </w:r>
      <w:r w:rsidRPr="00BD0560" w:rsidR="00606DAF">
        <w:rPr>
          <w:rFonts w:ascii="Arial" w:hAnsi="Arial" w:cs="Arial"/>
          <w:lang w:val="en-AU"/>
        </w:rPr>
        <w:t>ny convictions or allegations of reportable conduct</w:t>
      </w:r>
      <w:r w:rsidR="006164FD">
        <w:rPr>
          <w:rStyle w:val="FootnoteReference"/>
          <w:rFonts w:ascii="Arial" w:hAnsi="Arial" w:cs="Arial"/>
          <w:lang w:val="en-AU"/>
        </w:rPr>
        <w:footnoteReference w:id="1"/>
      </w:r>
      <w:r w:rsidRPr="00BD0560" w:rsidR="00606DAF">
        <w:rPr>
          <w:rFonts w:ascii="Arial" w:hAnsi="Arial" w:cs="Arial"/>
          <w:lang w:val="en-AU"/>
        </w:rPr>
        <w:t xml:space="preserve"> involving any other staff member that they are aware of, or reasonably suspect</w:t>
      </w:r>
      <w:r>
        <w:rPr>
          <w:rFonts w:ascii="Arial" w:hAnsi="Arial" w:cs="Arial"/>
          <w:lang w:val="en-AU"/>
        </w:rPr>
        <w:t>.</w:t>
      </w:r>
    </w:p>
    <w:p xmlns:wp14="http://schemas.microsoft.com/office/word/2010/wordml" w:rsidRPr="00BD0560" w:rsidR="00606DAF" w:rsidP="00B859EA" w:rsidRDefault="00BD0560" w14:paraId="5061F930" wp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D0560">
        <w:rPr>
          <w:rFonts w:ascii="Arial" w:hAnsi="Arial" w:cs="Arial"/>
          <w:lang w:val="en-AU"/>
        </w:rPr>
        <w:t>I</w:t>
      </w:r>
      <w:r w:rsidRPr="00BD0560" w:rsidR="00606DAF">
        <w:rPr>
          <w:rFonts w:ascii="Arial" w:hAnsi="Arial" w:cs="Arial"/>
          <w:lang w:val="en-AU"/>
        </w:rPr>
        <w:t>f they are charged with or convicted of an offence relevant to working in child-related employment, or if they have had any reportable conduct allegation made against them</w:t>
      </w:r>
      <w:r w:rsidRPr="00BD0560">
        <w:rPr>
          <w:rFonts w:ascii="Arial" w:hAnsi="Arial" w:cs="Arial"/>
          <w:lang w:val="en-AU"/>
        </w:rPr>
        <w:t>.</w:t>
      </w:r>
      <w:r w:rsidRPr="00BD0560" w:rsidR="00606DAF">
        <w:rPr>
          <w:rFonts w:ascii="Arial" w:hAnsi="Arial" w:cs="Arial"/>
          <w:lang w:val="en-AU"/>
        </w:rPr>
        <w:t xml:space="preserve"> </w:t>
      </w:r>
    </w:p>
    <w:p xmlns:wp14="http://schemas.microsoft.com/office/word/2010/wordml" w:rsidR="006164FD" w:rsidP="00B859EA" w:rsidRDefault="00BD0560" w14:paraId="089CAA44" wp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6164FD">
        <w:rPr>
          <w:rFonts w:ascii="Arial" w:hAnsi="Arial" w:cs="Arial"/>
          <w:lang w:val="en-AU"/>
        </w:rPr>
        <w:t>A</w:t>
      </w:r>
      <w:r w:rsidRPr="006164FD" w:rsidR="00606DAF">
        <w:rPr>
          <w:rFonts w:ascii="Arial" w:hAnsi="Arial" w:cs="Arial"/>
          <w:lang w:val="en-AU"/>
        </w:rPr>
        <w:t xml:space="preserve">ny information or concerns about inappropriate behaviour by any staff member that involves a child or children, including behaviour that has occurred either inside or outside of work.  Inappropriate behaviour includes behaviour which is inconsistent with Sections </w:t>
      </w:r>
      <w:r w:rsidR="00B859EA">
        <w:rPr>
          <w:rFonts w:ascii="Arial" w:hAnsi="Arial" w:cs="Arial"/>
          <w:lang w:val="en-AU"/>
        </w:rPr>
        <w:t>4</w:t>
      </w:r>
      <w:r w:rsidRPr="006164FD" w:rsidR="00606DAF">
        <w:rPr>
          <w:rFonts w:ascii="Arial" w:hAnsi="Arial" w:cs="Arial"/>
          <w:lang w:val="en-AU"/>
        </w:rPr>
        <w:t xml:space="preserve">.1 and </w:t>
      </w:r>
      <w:r w:rsidR="00B859EA">
        <w:rPr>
          <w:rFonts w:ascii="Arial" w:hAnsi="Arial" w:cs="Arial"/>
          <w:lang w:val="en-AU"/>
        </w:rPr>
        <w:t>4</w:t>
      </w:r>
      <w:r w:rsidRPr="006164FD" w:rsidR="00606DAF">
        <w:rPr>
          <w:rFonts w:ascii="Arial" w:hAnsi="Arial" w:cs="Arial"/>
          <w:lang w:val="en-AU"/>
        </w:rPr>
        <w:t xml:space="preserve">.2 of this Code.  </w:t>
      </w:r>
    </w:p>
    <w:p xmlns:wp14="http://schemas.microsoft.com/office/word/2010/wordml" w:rsidR="006164FD" w:rsidP="00B859EA" w:rsidRDefault="006164FD" w14:paraId="616E3523" wp14:textId="77777777">
      <w:pPr>
        <w:pStyle w:val="ListParagraph"/>
        <w:widowControl w:val="0"/>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Any information or concerns where a fellow staff member may know of a child being abused (in any context) and has not met their reporting obligation under s316A of the Crimes Act 1900 (NSW) or s66AA of the Crimes Act 1900 (ACT).</w:t>
      </w:r>
    </w:p>
    <w:p xmlns:wp14="http://schemas.microsoft.com/office/word/2010/wordml" w:rsidR="006E0807" w:rsidP="00B859EA" w:rsidRDefault="006E0807" w14:paraId="23DE523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00606DAF" w:rsidP="00B859EA" w:rsidRDefault="00606DAF" w14:paraId="32655AA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164FD">
        <w:rPr>
          <w:rFonts w:ascii="Arial" w:hAnsi="Arial" w:cs="Arial"/>
          <w:lang w:val="en-AU"/>
        </w:rPr>
        <w:t>A staff member who is unsure whether they are required to make a report should discuss the matter with</w:t>
      </w:r>
      <w:r w:rsidRPr="006164FD" w:rsidR="00BA3802">
        <w:rPr>
          <w:rFonts w:ascii="Arial" w:hAnsi="Arial" w:cs="Arial"/>
          <w:lang w:val="en-AU"/>
        </w:rPr>
        <w:t xml:space="preserve"> the Manager (IPSS) or delegate.</w:t>
      </w:r>
    </w:p>
    <w:p xmlns:wp14="http://schemas.microsoft.com/office/word/2010/wordml" w:rsidR="006E0807" w:rsidP="006E0807" w:rsidRDefault="000F46B0" w14:paraId="55D783B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b/>
          <w:lang w:val="en-AU"/>
        </w:rPr>
      </w:pPr>
      <w:r>
        <w:rPr>
          <w:rFonts w:ascii="Arial" w:hAnsi="Arial" w:cs="Arial"/>
          <w:b/>
          <w:lang w:val="en-AU"/>
        </w:rPr>
        <w:t>4</w:t>
      </w:r>
      <w:r w:rsidR="006E0807">
        <w:rPr>
          <w:rFonts w:ascii="Arial" w:hAnsi="Arial" w:cs="Arial"/>
          <w:b/>
          <w:lang w:val="en-AU"/>
        </w:rPr>
        <w:t>.</w:t>
      </w:r>
      <w:r w:rsidR="00B859EA">
        <w:rPr>
          <w:rFonts w:ascii="Arial" w:hAnsi="Arial" w:cs="Arial"/>
          <w:b/>
          <w:lang w:val="en-AU"/>
        </w:rPr>
        <w:t>4</w:t>
      </w:r>
      <w:r w:rsidR="006E0807">
        <w:rPr>
          <w:rFonts w:ascii="Arial" w:hAnsi="Arial" w:cs="Arial"/>
          <w:b/>
          <w:lang w:val="en-AU"/>
        </w:rPr>
        <w:tab/>
      </w:r>
      <w:r w:rsidR="006E0807">
        <w:rPr>
          <w:rFonts w:ascii="Arial" w:hAnsi="Arial" w:cs="Arial"/>
          <w:b/>
          <w:lang w:val="en-AU"/>
        </w:rPr>
        <w:t>Reporting Child Abuse Offences</w:t>
      </w:r>
    </w:p>
    <w:p xmlns:wp14="http://schemas.microsoft.com/office/word/2010/wordml" w:rsidR="006E0807" w:rsidP="006E0807" w:rsidRDefault="006E0807" w14:paraId="2C850254"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b/>
          <w:lang w:val="en-AU"/>
        </w:rPr>
        <w:tab/>
      </w:r>
      <w:r>
        <w:rPr>
          <w:rFonts w:ascii="Arial" w:hAnsi="Arial" w:cs="Arial"/>
          <w:lang w:val="en-AU"/>
        </w:rPr>
        <w:t>There may be situations where a staff member suspects that a child abuse offence has occurred, but it is not covered by the reporting obligations set out in sections 5.4.1 or 5.4.2.</w:t>
      </w:r>
    </w:p>
    <w:p xmlns:wp14="http://schemas.microsoft.com/office/word/2010/wordml" w:rsidR="006E0807" w:rsidP="006E0807" w:rsidRDefault="006E0807" w14:paraId="52E5622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p>
    <w:p xmlns:wp14="http://schemas.microsoft.com/office/word/2010/wordml" w:rsidRPr="006E0807" w:rsidR="006E0807" w:rsidP="006E0807" w:rsidRDefault="006E0807" w14:paraId="27B4B09E"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ab/>
      </w:r>
      <w:r>
        <w:rPr>
          <w:rFonts w:ascii="Arial" w:hAnsi="Arial" w:cs="Arial"/>
          <w:lang w:val="en-AU"/>
        </w:rPr>
        <w:t>Staff members must report this to the Manager (IPSS) if it involves an Archdiocesan staff member, regardless of the context in which it occurs.</w:t>
      </w:r>
    </w:p>
    <w:p xmlns:wp14="http://schemas.microsoft.com/office/word/2010/wordml" w:rsidRPr="00D9586B" w:rsidR="00606DAF" w:rsidP="00BD0560" w:rsidRDefault="00B859EA" w14:paraId="2252610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w:hAnsi="Arial" w:cs="Arial"/>
          <w:b/>
          <w:lang w:val="en-AU"/>
        </w:rPr>
      </w:pPr>
      <w:r>
        <w:rPr>
          <w:rFonts w:ascii="Arial" w:hAnsi="Arial" w:cs="Arial"/>
          <w:b/>
          <w:lang w:val="en-AU"/>
        </w:rPr>
        <w:t>4</w:t>
      </w:r>
      <w:r w:rsidRPr="00D9586B" w:rsidR="00606DAF">
        <w:rPr>
          <w:rFonts w:ascii="Arial" w:hAnsi="Arial" w:cs="Arial"/>
          <w:b/>
          <w:lang w:val="en-AU"/>
        </w:rPr>
        <w:t>.</w:t>
      </w:r>
      <w:r>
        <w:rPr>
          <w:rFonts w:ascii="Arial" w:hAnsi="Arial" w:cs="Arial"/>
          <w:b/>
          <w:lang w:val="en-AU"/>
        </w:rPr>
        <w:t>5</w:t>
      </w:r>
      <w:r w:rsidRPr="00D9586B" w:rsidR="00606DAF">
        <w:rPr>
          <w:rFonts w:ascii="Arial" w:hAnsi="Arial" w:cs="Arial"/>
          <w:b/>
          <w:lang w:val="en-AU"/>
        </w:rPr>
        <w:t xml:space="preserve"> </w:t>
      </w:r>
      <w:r w:rsidRPr="00D9586B" w:rsidR="00BD0560">
        <w:rPr>
          <w:rFonts w:ascii="Arial" w:hAnsi="Arial" w:cs="Arial"/>
          <w:b/>
          <w:lang w:val="en-AU"/>
        </w:rPr>
        <w:tab/>
      </w:r>
      <w:r w:rsidRPr="00D9586B" w:rsidR="00606DAF">
        <w:rPr>
          <w:rFonts w:ascii="Arial" w:hAnsi="Arial" w:cs="Arial"/>
          <w:b/>
          <w:lang w:val="en-AU"/>
        </w:rPr>
        <w:t>Confidentiality</w:t>
      </w:r>
    </w:p>
    <w:p xmlns:wp14="http://schemas.microsoft.com/office/word/2010/wordml" w:rsidRPr="00604DF9" w:rsidR="00606DAF" w:rsidP="00BD0560" w:rsidRDefault="00606DAF" w14:paraId="0B4CE38B"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Staff members must maintain confidentiality in relation to any matters of a child protection nature and only discuss the matter with those required to be notified or reported to.  Where a staff member is in doubt as to the requirements of confidentiality, they should seek advice from</w:t>
      </w:r>
      <w:r w:rsidR="00D9586B">
        <w:rPr>
          <w:rFonts w:ascii="Arial" w:hAnsi="Arial" w:cs="Arial"/>
          <w:lang w:val="en-AU"/>
        </w:rPr>
        <w:t xml:space="preserve"> </w:t>
      </w:r>
      <w:r w:rsidR="00BA3802">
        <w:rPr>
          <w:rFonts w:ascii="Arial" w:hAnsi="Arial" w:cs="Arial"/>
          <w:lang w:val="en-AU"/>
        </w:rPr>
        <w:t>the Manager (IPSS) or delegate.</w:t>
      </w:r>
    </w:p>
    <w:p xmlns:wp14="http://schemas.microsoft.com/office/word/2010/wordml" w:rsidRPr="00D9586B" w:rsidR="00606DAF" w:rsidP="00D9586B" w:rsidRDefault="00B859EA" w14:paraId="424EF0A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w:hAnsi="Arial" w:cs="Arial"/>
          <w:b/>
          <w:lang w:val="en-AU"/>
        </w:rPr>
      </w:pPr>
      <w:r>
        <w:rPr>
          <w:rFonts w:ascii="Arial" w:hAnsi="Arial" w:cs="Arial"/>
          <w:b/>
          <w:lang w:val="en-AU"/>
        </w:rPr>
        <w:t>4</w:t>
      </w:r>
      <w:r w:rsidRPr="00D9586B" w:rsidR="00606DAF">
        <w:rPr>
          <w:rFonts w:ascii="Arial" w:hAnsi="Arial" w:cs="Arial"/>
          <w:b/>
          <w:lang w:val="en-AU"/>
        </w:rPr>
        <w:t>.</w:t>
      </w:r>
      <w:r>
        <w:rPr>
          <w:rFonts w:ascii="Arial" w:hAnsi="Arial" w:cs="Arial"/>
          <w:b/>
          <w:lang w:val="en-AU"/>
        </w:rPr>
        <w:t>6</w:t>
      </w:r>
      <w:r w:rsidRPr="00D9586B" w:rsidR="00606DAF">
        <w:rPr>
          <w:rFonts w:ascii="Arial" w:hAnsi="Arial" w:cs="Arial"/>
          <w:b/>
          <w:lang w:val="en-AU"/>
        </w:rPr>
        <w:t xml:space="preserve"> </w:t>
      </w:r>
      <w:r w:rsidRPr="00D9586B" w:rsidR="00D9586B">
        <w:rPr>
          <w:rFonts w:ascii="Arial" w:hAnsi="Arial" w:cs="Arial"/>
          <w:b/>
          <w:lang w:val="en-AU"/>
        </w:rPr>
        <w:tab/>
      </w:r>
      <w:r w:rsidRPr="00D9586B" w:rsidR="00606DAF">
        <w:rPr>
          <w:rFonts w:ascii="Arial" w:hAnsi="Arial" w:cs="Arial"/>
          <w:b/>
          <w:lang w:val="en-AU"/>
        </w:rPr>
        <w:t>Victimisation</w:t>
      </w:r>
    </w:p>
    <w:p xmlns:wp14="http://schemas.microsoft.com/office/word/2010/wordml" w:rsidRPr="00604DF9" w:rsidR="00606DAF" w:rsidP="00D9586B" w:rsidRDefault="00606DAF" w14:paraId="4988422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Staff members must not take detrimental action against a complainant or person who reports information as required by legislation and this Code.  Such action is unlawful. </w:t>
      </w:r>
    </w:p>
    <w:p xmlns:wp14="http://schemas.microsoft.com/office/word/2010/wordml" w:rsidRPr="00D9586B" w:rsidR="00606DAF" w:rsidP="00D9586B" w:rsidRDefault="00B859EA" w14:paraId="70E6A047"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w:hAnsi="Arial" w:cs="Arial"/>
          <w:b/>
          <w:lang w:val="en-AU"/>
        </w:rPr>
      </w:pPr>
      <w:r>
        <w:rPr>
          <w:rFonts w:ascii="Arial" w:hAnsi="Arial" w:cs="Arial"/>
          <w:b/>
          <w:lang w:val="en-AU"/>
        </w:rPr>
        <w:t>4</w:t>
      </w:r>
      <w:r w:rsidRPr="00D9586B" w:rsidR="00606DAF">
        <w:rPr>
          <w:rFonts w:ascii="Arial" w:hAnsi="Arial" w:cs="Arial"/>
          <w:b/>
          <w:lang w:val="en-AU"/>
        </w:rPr>
        <w:t>.</w:t>
      </w:r>
      <w:r>
        <w:rPr>
          <w:rFonts w:ascii="Arial" w:hAnsi="Arial" w:cs="Arial"/>
          <w:b/>
          <w:lang w:val="en-AU"/>
        </w:rPr>
        <w:t>7</w:t>
      </w:r>
      <w:r w:rsidRPr="00D9586B" w:rsidR="00606DAF">
        <w:rPr>
          <w:rFonts w:ascii="Arial" w:hAnsi="Arial" w:cs="Arial"/>
          <w:b/>
          <w:lang w:val="en-AU"/>
        </w:rPr>
        <w:t xml:space="preserve"> </w:t>
      </w:r>
      <w:r w:rsidR="00D9586B">
        <w:rPr>
          <w:rFonts w:ascii="Arial" w:hAnsi="Arial" w:cs="Arial"/>
          <w:b/>
          <w:lang w:val="en-AU"/>
        </w:rPr>
        <w:tab/>
      </w:r>
      <w:r w:rsidRPr="00D9586B" w:rsidR="00606DAF">
        <w:rPr>
          <w:rFonts w:ascii="Arial" w:hAnsi="Arial" w:cs="Arial"/>
          <w:b/>
          <w:lang w:val="en-AU"/>
        </w:rPr>
        <w:t>Record keeping</w:t>
      </w:r>
    </w:p>
    <w:p xmlns:wp14="http://schemas.microsoft.com/office/word/2010/wordml" w:rsidR="00606DAF" w:rsidP="00D9586B" w:rsidRDefault="00606DAF" w14:paraId="3DB5C58D"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 xml:space="preserve">A staff member must maintain appropriate records and data in relation </w:t>
      </w:r>
      <w:r w:rsidRPr="00604DF9">
        <w:rPr>
          <w:rFonts w:ascii="Arial" w:hAnsi="Arial" w:cs="Arial"/>
          <w:lang w:val="en-AU"/>
        </w:rPr>
        <w:t>t</w:t>
      </w:r>
      <w:r w:rsidRPr="00606DAF">
        <w:rPr>
          <w:rFonts w:ascii="Arial" w:hAnsi="Arial" w:cs="Arial"/>
          <w:lang w:val="en-AU"/>
        </w:rPr>
        <w:t xml:space="preserve">o their professional practice in the care and protection of children. Records may include case notes, student/client files and </w:t>
      </w:r>
      <w:r w:rsidRPr="00604DF9">
        <w:rPr>
          <w:rFonts w:ascii="Arial" w:hAnsi="Arial" w:cs="Arial"/>
          <w:lang w:val="en-AU"/>
        </w:rPr>
        <w:t>behaviour management plans.</w:t>
      </w:r>
    </w:p>
    <w:p xmlns:wp14="http://schemas.microsoft.com/office/word/2010/wordml" w:rsidR="006E0807" w:rsidP="00B859EA" w:rsidRDefault="00606DAF" w14:paraId="2412EF1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6DAF">
        <w:rPr>
          <w:rFonts w:ascii="Arial" w:hAnsi="Arial" w:cs="Arial"/>
          <w:lang w:val="en-AU"/>
        </w:rPr>
        <w:t>A staff member must keep contemporaneous records of any disclosure, observations and discussions regarding a child protection matter, including any alleged breach of this Code.</w:t>
      </w:r>
      <w:r w:rsidR="00141CB5">
        <w:rPr>
          <w:rFonts w:ascii="Arial" w:hAnsi="Arial" w:cs="Arial"/>
          <w:lang w:val="en-AU"/>
        </w:rPr>
        <w:t xml:space="preserve">  </w:t>
      </w:r>
    </w:p>
    <w:p xmlns:wp14="http://schemas.microsoft.com/office/word/2010/wordml" w:rsidR="00B859EA" w:rsidP="00141CB5" w:rsidRDefault="00B859EA" w14:paraId="07547A0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418" w:hanging="851"/>
        <w:rPr>
          <w:rFonts w:ascii="Arial" w:hAnsi="Arial" w:cs="Arial"/>
          <w:lang w:val="en-AU"/>
        </w:rPr>
      </w:pPr>
    </w:p>
    <w:p xmlns:wp14="http://schemas.microsoft.com/office/word/2010/wordml" w:rsidR="006E0807" w:rsidP="406350DC" w:rsidRDefault="00606DAF" w14:paraId="2431091B" wp14:textId="77777777">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autoSpaceDE w:val="0"/>
        <w:autoSpaceDN w:val="0"/>
        <w:adjustRightInd w:val="0"/>
        <w:ind w:left="567"/>
        <w:rPr>
          <w:rFonts w:ascii="Arial" w:hAnsi="Arial" w:cs="Arial"/>
          <w:lang w:val="en-US"/>
        </w:rPr>
      </w:pPr>
      <w:r w:rsidRPr="406350DC" w:rsidR="00606DAF">
        <w:rPr>
          <w:rFonts w:ascii="Arial" w:hAnsi="Arial" w:cs="Arial"/>
          <w:lang w:val="en-US"/>
        </w:rPr>
        <w:t xml:space="preserve">These records must be kept in a secure location as provided for by </w:t>
      </w:r>
      <w:r w:rsidRPr="406350DC" w:rsidR="00606DAF">
        <w:rPr>
          <w:rFonts w:ascii="Arial" w:hAnsi="Arial" w:cs="Arial"/>
          <w:lang w:val="en-US"/>
        </w:rPr>
        <w:t>the Archdiocese</w:t>
      </w:r>
      <w:r w:rsidRPr="406350DC" w:rsidR="00B859EA">
        <w:rPr>
          <w:rFonts w:ascii="Arial" w:hAnsi="Arial" w:cs="Arial"/>
          <w:lang w:val="en-US"/>
        </w:rPr>
        <w:t xml:space="preserve">.  </w:t>
      </w:r>
      <w:r w:rsidRPr="406350DC" w:rsidR="006E0807">
        <w:rPr>
          <w:rFonts w:ascii="Arial" w:hAnsi="Arial" w:cs="Arial"/>
          <w:lang w:val="en-US"/>
        </w:rPr>
        <w:t>Records relating to the care and protection of children are not to be destroyed.</w:t>
      </w:r>
    </w:p>
    <w:p xmlns:wp14="http://schemas.microsoft.com/office/word/2010/wordml" w:rsidRPr="00D9586B" w:rsidR="00412A93" w:rsidP="00412A93" w:rsidRDefault="00412A93" w14:paraId="64CA92E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w:hAnsi="Arial" w:cs="Arial"/>
          <w:b/>
          <w:lang w:val="en-AU"/>
        </w:rPr>
      </w:pPr>
      <w:r>
        <w:rPr>
          <w:rFonts w:ascii="Arial" w:hAnsi="Arial" w:cs="Arial"/>
          <w:b/>
          <w:lang w:val="en-AU"/>
        </w:rPr>
        <w:t>4</w:t>
      </w:r>
      <w:r w:rsidRPr="00D9586B">
        <w:rPr>
          <w:rFonts w:ascii="Arial" w:hAnsi="Arial" w:cs="Arial"/>
          <w:b/>
          <w:lang w:val="en-AU"/>
        </w:rPr>
        <w:t xml:space="preserve">.8 </w:t>
      </w:r>
      <w:r>
        <w:rPr>
          <w:rFonts w:ascii="Arial" w:hAnsi="Arial" w:cs="Arial"/>
          <w:b/>
          <w:lang w:val="en-AU"/>
        </w:rPr>
        <w:tab/>
      </w:r>
      <w:r w:rsidRPr="00D9586B">
        <w:rPr>
          <w:rFonts w:ascii="Arial" w:hAnsi="Arial" w:cs="Arial"/>
          <w:b/>
          <w:lang w:val="en-AU"/>
        </w:rPr>
        <w:t>Investigations</w:t>
      </w:r>
    </w:p>
    <w:p xmlns:wp14="http://schemas.microsoft.com/office/word/2010/wordml" w:rsidRPr="00604DF9" w:rsidR="00412A93" w:rsidP="00412A93" w:rsidRDefault="00412A93" w14:paraId="7C2D551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r w:rsidRPr="00604DF9">
        <w:rPr>
          <w:rFonts w:ascii="Arial" w:hAnsi="Arial" w:cs="Arial"/>
          <w:lang w:val="en-AU"/>
        </w:rPr>
        <w:t xml:space="preserve">Allegations of a child protection nature against a staff </w:t>
      </w:r>
      <w:r>
        <w:rPr>
          <w:rFonts w:ascii="Arial" w:hAnsi="Arial" w:cs="Arial"/>
          <w:lang w:val="en-AU"/>
        </w:rPr>
        <w:t>w</w:t>
      </w:r>
      <w:r w:rsidRPr="00604DF9">
        <w:rPr>
          <w:rFonts w:ascii="Arial" w:hAnsi="Arial" w:cs="Arial"/>
          <w:lang w:val="en-AU"/>
        </w:rPr>
        <w:t xml:space="preserve">ill be investigated and dealt with in line with the </w:t>
      </w:r>
      <w:r>
        <w:rPr>
          <w:rFonts w:ascii="Arial" w:hAnsi="Arial" w:cs="Arial"/>
          <w:lang w:val="en-AU"/>
        </w:rPr>
        <w:t xml:space="preserve">appropriate </w:t>
      </w:r>
      <w:r w:rsidRPr="00604DF9">
        <w:rPr>
          <w:rFonts w:ascii="Arial" w:hAnsi="Arial" w:cs="Arial"/>
          <w:lang w:val="en-AU"/>
        </w:rPr>
        <w:t>Archdioces</w:t>
      </w:r>
      <w:r>
        <w:rPr>
          <w:rFonts w:ascii="Arial" w:hAnsi="Arial" w:cs="Arial"/>
          <w:lang w:val="en-AU"/>
        </w:rPr>
        <w:t>an policy.</w:t>
      </w:r>
    </w:p>
    <w:p xmlns:wp14="http://schemas.microsoft.com/office/word/2010/wordml" w:rsidR="00412A93" w:rsidP="00412A93" w:rsidRDefault="00412A93" w14:paraId="5043CB0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Black" w:hAnsi="Arial Black" w:cs="Arial"/>
          <w:lang w:val="en-AU"/>
        </w:rPr>
      </w:pPr>
    </w:p>
    <w:p xmlns:wp14="http://schemas.microsoft.com/office/word/2010/wordml" w:rsidRPr="00391250" w:rsidR="00391250" w:rsidP="00391250" w:rsidRDefault="00391250" w14:paraId="1C09EBF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Black" w:hAnsi="Arial Black" w:cs="Arial"/>
          <w:lang w:val="en-AU"/>
        </w:rPr>
      </w:pPr>
      <w:r w:rsidRPr="00391250">
        <w:rPr>
          <w:rFonts w:ascii="Arial Black" w:hAnsi="Arial Black" w:cs="Arial"/>
          <w:lang w:val="en-AU"/>
        </w:rPr>
        <w:t>5.0</w:t>
      </w:r>
      <w:r w:rsidRPr="00391250">
        <w:rPr>
          <w:rFonts w:ascii="Arial Black" w:hAnsi="Arial Black" w:cs="Arial"/>
          <w:lang w:val="en-AU"/>
        </w:rPr>
        <w:tab/>
      </w:r>
      <w:r w:rsidRPr="00391250">
        <w:rPr>
          <w:rFonts w:ascii="Arial Black" w:hAnsi="Arial Black" w:cs="Arial"/>
          <w:lang w:val="en-AU"/>
        </w:rPr>
        <w:t>CIVIL LIEGISLATION &amp; MINISTRY FRAMEWORK</w:t>
      </w:r>
    </w:p>
    <w:p xmlns:wp14="http://schemas.microsoft.com/office/word/2010/wordml" w:rsidRPr="00604DF9" w:rsidR="00391250" w:rsidP="00391250" w:rsidRDefault="00391250" w14:paraId="36D78F67"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sidRPr="00604DF9">
        <w:rPr>
          <w:rFonts w:ascii="Arial" w:hAnsi="Arial" w:cs="Arial"/>
          <w:lang w:val="en-AU"/>
        </w:rPr>
        <w:tab/>
      </w:r>
      <w:r w:rsidRPr="00604DF9">
        <w:rPr>
          <w:rFonts w:ascii="Arial" w:hAnsi="Arial" w:cs="Arial"/>
          <w:lang w:val="en-AU"/>
        </w:rPr>
        <w:t xml:space="preserve">Staff members are required to be familiar and comply with child protection legislation as varied from time to time, </w:t>
      </w:r>
      <w:r>
        <w:rPr>
          <w:rFonts w:ascii="Arial" w:hAnsi="Arial" w:cs="Arial"/>
          <w:lang w:val="en-AU"/>
        </w:rPr>
        <w:t xml:space="preserve">as well as church resources, </w:t>
      </w:r>
      <w:r w:rsidRPr="00604DF9">
        <w:rPr>
          <w:rFonts w:ascii="Arial" w:hAnsi="Arial" w:cs="Arial"/>
          <w:lang w:val="en-AU"/>
        </w:rPr>
        <w:t xml:space="preserve">including but not limited to: </w:t>
      </w:r>
    </w:p>
    <w:p xmlns:wp14="http://schemas.microsoft.com/office/word/2010/wordml" w:rsidRPr="00B0402B" w:rsidR="00391250" w:rsidP="00391250" w:rsidRDefault="00391250" w14:paraId="2FB34E6C"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Child Protection (Working with Children) Act 2012 (NSW)</w:t>
      </w:r>
    </w:p>
    <w:p xmlns:wp14="http://schemas.microsoft.com/office/word/2010/wordml" w:rsidRPr="00B0402B" w:rsidR="00391250" w:rsidP="00391250" w:rsidRDefault="00391250" w14:paraId="3B0C0A66"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 xml:space="preserve">Child Protection (Working with Children) Regulation 2013 (NSW) </w:t>
      </w:r>
    </w:p>
    <w:p xmlns:wp14="http://schemas.microsoft.com/office/word/2010/wordml" w:rsidRPr="00B0402B" w:rsidR="00391250" w:rsidP="00391250" w:rsidRDefault="00391250" w14:paraId="55442E2C"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Children and Young Persons (Care and Protection) Act 1998 (NSW)</w:t>
      </w:r>
    </w:p>
    <w:p xmlns:wp14="http://schemas.microsoft.com/office/word/2010/wordml" w:rsidRPr="00B0402B" w:rsidR="00391250" w:rsidP="00391250" w:rsidRDefault="00391250" w14:paraId="57FCD2D4"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Children and Young Persons (Care and Protection) Regulation 2012 (NSW)</w:t>
      </w:r>
    </w:p>
    <w:p xmlns:wp14="http://schemas.microsoft.com/office/word/2010/wordml" w:rsidR="00391250" w:rsidP="00391250" w:rsidRDefault="00391250" w14:paraId="0642A813"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Crimes Act 1900 (NSW)</w:t>
      </w:r>
    </w:p>
    <w:p xmlns:wp14="http://schemas.microsoft.com/office/word/2010/wordml" w:rsidRPr="00B0402B" w:rsidR="00391250" w:rsidP="00391250" w:rsidRDefault="00391250" w14:paraId="32CF345A"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Children’s Guardian Act 2019 (NSW)</w:t>
      </w:r>
    </w:p>
    <w:p xmlns:wp14="http://schemas.microsoft.com/office/word/2010/wordml" w:rsidRPr="00B0402B" w:rsidR="00391250" w:rsidP="00391250" w:rsidRDefault="00391250" w14:paraId="620C0080"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Child and Young People Act 2008 (ACT)</w:t>
      </w:r>
    </w:p>
    <w:p xmlns:wp14="http://schemas.microsoft.com/office/word/2010/wordml" w:rsidRPr="00B0402B" w:rsidR="00391250" w:rsidP="00391250" w:rsidRDefault="00391250" w14:paraId="26250DF6"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Child and Young People Regulation 2009 (ACT)</w:t>
      </w:r>
    </w:p>
    <w:p xmlns:wp14="http://schemas.microsoft.com/office/word/2010/wordml" w:rsidRPr="00B0402B" w:rsidR="00391250" w:rsidP="00391250" w:rsidRDefault="00391250" w14:paraId="0906092E"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Crimes Act 1900 (ACT)</w:t>
      </w:r>
    </w:p>
    <w:p xmlns:wp14="http://schemas.microsoft.com/office/word/2010/wordml" w:rsidRPr="00B0402B" w:rsidR="00391250" w:rsidP="00391250" w:rsidRDefault="00391250" w14:paraId="6D386D41"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Ombudsman Act 1989 (ACT)</w:t>
      </w:r>
    </w:p>
    <w:p xmlns:wp14="http://schemas.microsoft.com/office/word/2010/wordml" w:rsidRPr="00B0402B" w:rsidR="00391250" w:rsidP="00391250" w:rsidRDefault="00391250" w14:paraId="43347B09"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Working with Vulnerable People (Background Checking) Act 2011 (ACT)</w:t>
      </w:r>
    </w:p>
    <w:p xmlns:wp14="http://schemas.microsoft.com/office/word/2010/wordml" w:rsidR="00391250" w:rsidP="00391250" w:rsidRDefault="00391250" w14:paraId="215AC378"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sidRPr="00B0402B">
        <w:rPr>
          <w:rFonts w:ascii="Arial" w:hAnsi="Arial" w:cs="Arial"/>
          <w:lang w:val="en-AU"/>
        </w:rPr>
        <w:t>Working with Vulnerable People (Background Checking) Regulation 2012 (ACT)</w:t>
      </w:r>
    </w:p>
    <w:p xmlns:wp14="http://schemas.microsoft.com/office/word/2010/wordml" w:rsidR="00391250" w:rsidP="00391250" w:rsidRDefault="00391250" w14:paraId="19E15271"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Integrity in Ministry 2004 (updated 2010)</w:t>
      </w:r>
    </w:p>
    <w:p xmlns:wp14="http://schemas.microsoft.com/office/word/2010/wordml" w:rsidR="00391250" w:rsidP="00391250" w:rsidRDefault="00391250" w14:paraId="3D00825B" wp14:textId="77777777">
      <w:pPr>
        <w:pStyle w:val="ListParagraph"/>
        <w:widowControl w:val="0"/>
        <w:numPr>
          <w:ilvl w:val="0"/>
          <w:numId w:val="23"/>
        </w:num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134" w:hanging="567"/>
        <w:rPr>
          <w:rFonts w:ascii="Arial" w:hAnsi="Arial" w:cs="Arial"/>
          <w:lang w:val="en-AU"/>
        </w:rPr>
      </w:pPr>
      <w:r>
        <w:rPr>
          <w:rFonts w:ascii="Arial" w:hAnsi="Arial" w:cs="Arial"/>
          <w:lang w:val="en-AU"/>
        </w:rPr>
        <w:t>Integrity in the Service of the Church</w:t>
      </w:r>
    </w:p>
    <w:p xmlns:wp14="http://schemas.microsoft.com/office/word/2010/wordml" w:rsidRPr="008F10F9" w:rsidR="00391250" w:rsidP="00391250" w:rsidRDefault="00391250" w14:paraId="07459315"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00391250" w:rsidP="00391250" w:rsidRDefault="00391250" w14:paraId="01BEAD08"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5.2</w:t>
      </w:r>
      <w:r>
        <w:rPr>
          <w:rFonts w:ascii="Arial" w:hAnsi="Arial" w:cs="Arial"/>
          <w:lang w:val="en-AU"/>
        </w:rPr>
        <w:tab/>
      </w:r>
      <w:r w:rsidRPr="00D543FE">
        <w:rPr>
          <w:rFonts w:ascii="Arial" w:hAnsi="Arial" w:cs="Arial"/>
          <w:lang w:val="en-AU"/>
        </w:rPr>
        <w:t>Failure to comply with the child protection responsibilities and obligations required by</w:t>
      </w:r>
      <w:r>
        <w:rPr>
          <w:rFonts w:ascii="Arial" w:hAnsi="Arial" w:cs="Arial"/>
          <w:lang w:val="en-AU"/>
        </w:rPr>
        <w:t xml:space="preserve"> </w:t>
      </w:r>
      <w:r w:rsidRPr="00606DAF">
        <w:rPr>
          <w:rFonts w:ascii="Arial" w:hAnsi="Arial" w:cs="Arial"/>
          <w:lang w:val="en-AU"/>
        </w:rPr>
        <w:t xml:space="preserve">legislation or this Code may result in disciplinary action including immediate </w:t>
      </w:r>
      <w:r>
        <w:rPr>
          <w:rFonts w:ascii="Arial" w:hAnsi="Arial" w:cs="Arial"/>
          <w:lang w:val="en-AU"/>
        </w:rPr>
        <w:t xml:space="preserve">termination </w:t>
      </w:r>
      <w:r w:rsidRPr="00606DAF">
        <w:rPr>
          <w:rFonts w:ascii="Arial" w:hAnsi="Arial" w:cs="Arial"/>
          <w:lang w:val="en-AU"/>
        </w:rPr>
        <w:t xml:space="preserve">of employment, termination of contractor agreement, notification to external agencies and/or </w:t>
      </w:r>
      <w:r>
        <w:rPr>
          <w:rFonts w:ascii="Arial" w:hAnsi="Arial" w:cs="Arial"/>
          <w:lang w:val="en-AU"/>
        </w:rPr>
        <w:t>c</w:t>
      </w:r>
      <w:r w:rsidRPr="00606DAF">
        <w:rPr>
          <w:rFonts w:ascii="Arial" w:hAnsi="Arial" w:cs="Arial"/>
          <w:lang w:val="en-AU"/>
        </w:rPr>
        <w:t>riminal charges.</w:t>
      </w:r>
    </w:p>
    <w:p xmlns:wp14="http://schemas.microsoft.com/office/word/2010/wordml" w:rsidRPr="00604DF9" w:rsidR="00391250" w:rsidP="00391250" w:rsidRDefault="00391250" w14:paraId="198ED6A9"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hanging="567"/>
        <w:rPr>
          <w:rFonts w:ascii="Arial" w:hAnsi="Arial" w:cs="Arial"/>
          <w:lang w:val="en-AU"/>
        </w:rPr>
      </w:pPr>
      <w:r>
        <w:rPr>
          <w:rFonts w:ascii="Arial" w:hAnsi="Arial" w:cs="Arial"/>
          <w:lang w:val="en-AU"/>
        </w:rPr>
        <w:t>5.3</w:t>
      </w:r>
      <w:r>
        <w:rPr>
          <w:rFonts w:ascii="Arial" w:hAnsi="Arial" w:cs="Arial"/>
          <w:lang w:val="en-AU"/>
        </w:rPr>
        <w:tab/>
      </w:r>
      <w:r w:rsidRPr="00606DAF">
        <w:rPr>
          <w:rFonts w:ascii="Arial" w:hAnsi="Arial" w:cs="Arial"/>
          <w:lang w:val="en-AU"/>
        </w:rPr>
        <w:t xml:space="preserve">A staff member who </w:t>
      </w:r>
      <w:r w:rsidRPr="00604DF9">
        <w:rPr>
          <w:rFonts w:ascii="Arial" w:hAnsi="Arial" w:cs="Arial"/>
          <w:lang w:val="en-AU"/>
        </w:rPr>
        <w:t>becomes</w:t>
      </w:r>
      <w:r w:rsidRPr="00606DAF">
        <w:rPr>
          <w:rFonts w:ascii="Arial" w:hAnsi="Arial" w:cs="Arial"/>
          <w:lang w:val="en-AU"/>
        </w:rPr>
        <w:t xml:space="preserve"> aware of a possible breach of this Code or legislation </w:t>
      </w:r>
      <w:r>
        <w:rPr>
          <w:rFonts w:ascii="Arial" w:hAnsi="Arial" w:cs="Arial"/>
          <w:lang w:val="en-AU"/>
        </w:rPr>
        <w:t xml:space="preserve">by another </w:t>
      </w:r>
      <w:r w:rsidRPr="00606DAF">
        <w:rPr>
          <w:rFonts w:ascii="Arial" w:hAnsi="Arial" w:cs="Arial"/>
          <w:lang w:val="en-AU"/>
        </w:rPr>
        <w:t>staff member must report this to</w:t>
      </w:r>
      <w:r>
        <w:rPr>
          <w:rFonts w:ascii="Arial" w:hAnsi="Arial" w:cs="Arial"/>
          <w:lang w:val="en-AU"/>
        </w:rPr>
        <w:t xml:space="preserve"> the Manager (IPSS) or delegate.  </w:t>
      </w:r>
      <w:r w:rsidRPr="00604DF9">
        <w:rPr>
          <w:rFonts w:ascii="Arial" w:hAnsi="Arial" w:cs="Arial"/>
          <w:lang w:val="en-AU"/>
        </w:rPr>
        <w:t xml:space="preserve">Failure to do so may result in disciplinary action.  </w:t>
      </w:r>
    </w:p>
    <w:p xmlns:wp14="http://schemas.microsoft.com/office/word/2010/wordml" w:rsidR="00391250" w:rsidP="00412A93" w:rsidRDefault="00391250" w14:paraId="6537F28F"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Black" w:hAnsi="Arial Black" w:cs="Arial"/>
          <w:lang w:val="en-AU"/>
        </w:rPr>
      </w:pPr>
    </w:p>
    <w:p xmlns:wp14="http://schemas.microsoft.com/office/word/2010/wordml" w:rsidRPr="00D9586B" w:rsidR="00412A93" w:rsidP="00412A93" w:rsidRDefault="00391250" w14:paraId="63989BE1"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567"/>
        </w:tabs>
        <w:autoSpaceDE w:val="0"/>
        <w:autoSpaceDN w:val="0"/>
        <w:adjustRightInd w:val="0"/>
        <w:rPr>
          <w:rFonts w:ascii="Arial Black" w:hAnsi="Arial Black" w:cs="Arial"/>
          <w:lang w:val="en-AU"/>
        </w:rPr>
      </w:pPr>
      <w:r>
        <w:rPr>
          <w:rFonts w:ascii="Arial Black" w:hAnsi="Arial Black" w:cs="Arial"/>
          <w:lang w:val="en-AU"/>
        </w:rPr>
        <w:t>6</w:t>
      </w:r>
      <w:r w:rsidRPr="00D9586B" w:rsidR="00412A93">
        <w:rPr>
          <w:rFonts w:ascii="Arial Black" w:hAnsi="Arial Black" w:cs="Arial"/>
          <w:lang w:val="en-AU"/>
        </w:rPr>
        <w:t>.0</w:t>
      </w:r>
      <w:r w:rsidRPr="00D9586B" w:rsidR="00412A93">
        <w:rPr>
          <w:rFonts w:ascii="Arial Black" w:hAnsi="Arial Black" w:cs="Arial"/>
          <w:lang w:val="en-AU"/>
        </w:rPr>
        <w:tab/>
      </w:r>
      <w:r w:rsidRPr="00D9586B" w:rsidR="00412A93">
        <w:rPr>
          <w:rFonts w:ascii="Arial Black" w:hAnsi="Arial Black" w:cs="Arial"/>
          <w:lang w:val="en-AU"/>
        </w:rPr>
        <w:t>FURTHER INFORMATION</w:t>
      </w:r>
    </w:p>
    <w:p xmlns:wp14="http://schemas.microsoft.com/office/word/2010/wordml" w:rsidRPr="00604DF9" w:rsidR="00412A93" w:rsidP="00412A93" w:rsidRDefault="00412A93" w14:paraId="1FB6726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r w:rsidRPr="00604DF9">
        <w:rPr>
          <w:rFonts w:ascii="Arial" w:hAnsi="Arial" w:cs="Arial"/>
          <w:lang w:val="en-AU"/>
        </w:rPr>
        <w:t xml:space="preserve">Further </w:t>
      </w:r>
      <w:r w:rsidRPr="00606DAF">
        <w:rPr>
          <w:rFonts w:ascii="Arial" w:hAnsi="Arial" w:cs="Arial"/>
          <w:lang w:val="en-AU"/>
        </w:rPr>
        <w:t>information</w:t>
      </w:r>
      <w:r w:rsidRPr="00604DF9">
        <w:rPr>
          <w:rFonts w:ascii="Arial" w:hAnsi="Arial" w:cs="Arial"/>
          <w:lang w:val="en-AU"/>
        </w:rPr>
        <w:t xml:space="preserve"> about any of the matters outlined in this Code can be sought from</w:t>
      </w:r>
      <w:r>
        <w:rPr>
          <w:rFonts w:ascii="Arial" w:hAnsi="Arial" w:cs="Arial"/>
          <w:lang w:val="en-AU"/>
        </w:rPr>
        <w:t xml:space="preserve"> the Manager (IPSS) at </w:t>
      </w:r>
      <w:hyperlink w:history="1" r:id="rId16">
        <w:r w:rsidRPr="00997AFB">
          <w:rPr>
            <w:rStyle w:val="Hyperlink"/>
            <w:rFonts w:ascii="Arial" w:hAnsi="Arial" w:cs="Arial"/>
            <w:lang w:val="en-AU"/>
          </w:rPr>
          <w:t>ipss@cg.org.au</w:t>
        </w:r>
      </w:hyperlink>
      <w:r>
        <w:rPr>
          <w:rFonts w:ascii="Arial" w:hAnsi="Arial" w:cs="Arial"/>
          <w:lang w:val="en-AU"/>
        </w:rPr>
        <w:t xml:space="preserve"> or 02 62399806</w:t>
      </w:r>
    </w:p>
    <w:p xmlns:wp14="http://schemas.microsoft.com/office/word/2010/wordml" w:rsidRPr="00604DF9" w:rsidR="00412A93" w:rsidP="00412A93" w:rsidRDefault="00412A93" w14:paraId="6DFB9E20"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rPr>
          <w:rFonts w:ascii="Arial" w:hAnsi="Arial" w:cs="Arial"/>
          <w:lang w:val="en-AU"/>
        </w:rPr>
      </w:pPr>
    </w:p>
    <w:p xmlns:wp14="http://schemas.microsoft.com/office/word/2010/wordml" w:rsidR="00412A93" w:rsidP="00B859EA" w:rsidRDefault="00412A93" w14:paraId="70DF9E56"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567"/>
        <w:rPr>
          <w:rFonts w:ascii="Arial" w:hAnsi="Arial" w:cs="Arial"/>
          <w:lang w:val="en-AU"/>
        </w:rPr>
      </w:pPr>
    </w:p>
    <w:p xmlns:wp14="http://schemas.microsoft.com/office/word/2010/wordml" w:rsidR="003E007D" w:rsidP="00141CB5" w:rsidRDefault="003E007D" w14:paraId="44E871BC"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418" w:hanging="851"/>
        <w:rPr>
          <w:rFonts w:ascii="Arial" w:hAnsi="Arial" w:cs="Arial"/>
          <w:lang w:val="en-AU"/>
        </w:rPr>
      </w:pPr>
    </w:p>
    <w:p xmlns:wp14="http://schemas.microsoft.com/office/word/2010/wordml" w:rsidR="00B859EA" w:rsidRDefault="00B859EA" w14:paraId="144A5D23" wp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rPr>
          <w:rFonts w:asciiTheme="minorHAnsi" w:hAnsiTheme="minorHAnsi"/>
          <w:iCs/>
          <w:color w:val="auto"/>
          <w:szCs w:val="22"/>
          <w:bdr w:val="none" w:color="auto" w:sz="0" w:space="0"/>
          <w:lang w:val="x-none"/>
        </w:rPr>
      </w:pPr>
      <w:r>
        <w:rPr>
          <w:rFonts w:asciiTheme="minorHAnsi" w:hAnsiTheme="minorHAnsi"/>
          <w:iCs/>
          <w:szCs w:val="22"/>
        </w:rPr>
        <w:br w:type="page"/>
      </w:r>
    </w:p>
    <w:p xmlns:wp14="http://schemas.microsoft.com/office/word/2010/wordml" w:rsidR="00412A93" w:rsidP="00412A93" w:rsidRDefault="003E007D" w14:paraId="0E99358D" wp14:textId="77777777">
      <w:pPr>
        <w:pStyle w:val="Default"/>
        <w:spacing w:before="20" w:after="20"/>
        <w:rPr>
          <w:rFonts w:asciiTheme="minorHAnsi" w:hAnsiTheme="minorHAnsi"/>
        </w:rPr>
      </w:pPr>
      <w:r w:rsidRPr="00AE1374">
        <w:rPr>
          <w:rFonts w:asciiTheme="minorHAnsi" w:hAnsiTheme="minorHAnsi"/>
          <w:iCs/>
          <w:sz w:val="24"/>
        </w:rPr>
        <w:t>This form should be completed by Parish Priests (or delegate) in respect of all child protection matters. It should then be provided to the Institute of Professional Standards and Safeguards (IPSS).</w:t>
      </w:r>
      <w:r w:rsidRPr="00AE1374">
        <w:rPr>
          <w:rFonts w:asciiTheme="minorHAnsi" w:hAnsiTheme="minorHAnsi"/>
          <w:sz w:val="24"/>
        </w:rPr>
        <w:t xml:space="preserve"> </w:t>
      </w:r>
      <w:r w:rsidRPr="00AE1374">
        <w:rPr>
          <w:rFonts w:asciiTheme="minorHAnsi" w:hAnsiTheme="minorHAnsi"/>
          <w:iCs/>
          <w:sz w:val="24"/>
        </w:rPr>
        <w:t>If any additional documents come to hand after the form has been provided to your Parish Priest and IPSS these should be sent separately.</w:t>
      </w:r>
      <w:r w:rsidRPr="00412A93" w:rsidR="00412A93">
        <w:rPr>
          <w:rFonts w:asciiTheme="minorHAnsi" w:hAnsiTheme="minorHAnsi"/>
        </w:rPr>
        <w:t xml:space="preserve"> </w:t>
      </w:r>
      <w:r w:rsidR="00412A93">
        <w:rPr>
          <w:rFonts w:asciiTheme="minorHAnsi" w:hAnsiTheme="minorHAnsi"/>
        </w:rPr>
        <w:t>Store this form following standard Parish records processes.</w:t>
      </w:r>
    </w:p>
    <w:p xmlns:wp14="http://schemas.microsoft.com/office/word/2010/wordml" w:rsidRPr="00AE1374" w:rsidR="00412A93" w:rsidP="00412A93" w:rsidRDefault="00412A93" w14:paraId="4AE2B812" wp14:textId="77777777">
      <w:pPr>
        <w:pStyle w:val="Default"/>
        <w:spacing w:before="20" w:after="20"/>
        <w:rPr>
          <w:rFonts w:asciiTheme="minorHAnsi" w:hAnsiTheme="minorHAnsi"/>
        </w:rPr>
      </w:pPr>
      <w:r w:rsidRPr="00AE1374">
        <w:rPr>
          <w:rFonts w:asciiTheme="minorHAnsi" w:hAnsiTheme="minorHAnsi"/>
        </w:rPr>
        <w:t xml:space="preserve">Email </w:t>
      </w:r>
      <w:r>
        <w:rPr>
          <w:rFonts w:asciiTheme="minorHAnsi" w:hAnsiTheme="minorHAnsi"/>
        </w:rPr>
        <w:t xml:space="preserve">a copy of </w:t>
      </w:r>
      <w:r w:rsidRPr="00AE1374">
        <w:rPr>
          <w:rFonts w:asciiTheme="minorHAnsi" w:hAnsiTheme="minorHAnsi"/>
        </w:rPr>
        <w:t xml:space="preserve">this form to </w:t>
      </w:r>
      <w:hyperlink w:history="1" r:id="rId17">
        <w:r w:rsidRPr="00AE1374">
          <w:rPr>
            <w:rStyle w:val="Hyperlink"/>
            <w:rFonts w:asciiTheme="minorHAnsi" w:hAnsiTheme="minorHAnsi"/>
          </w:rPr>
          <w:t>ipss@cg.org.au</w:t>
        </w:r>
      </w:hyperlink>
      <w:r>
        <w:rPr>
          <w:rFonts w:asciiTheme="minorHAnsi" w:hAnsiTheme="minorHAnsi"/>
        </w:rPr>
        <w:t>.</w:t>
      </w:r>
    </w:p>
    <w:p xmlns:wp14="http://schemas.microsoft.com/office/word/2010/wordml" w:rsidR="003E007D" w:rsidP="003E007D" w:rsidRDefault="003E007D" w14:paraId="738610EB" wp14:textId="77777777">
      <w:pPr>
        <w:spacing w:before="20" w:after="20" w:line="264" w:lineRule="auto"/>
        <w:rPr>
          <w:b/>
          <w:color w:val="auto"/>
        </w:rPr>
      </w:pP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623"/>
        <w:gridCol w:w="7598"/>
      </w:tblGrid>
      <w:tr xmlns:wp14="http://schemas.microsoft.com/office/word/2010/wordml" w:rsidRPr="00150048" w:rsidR="003E007D" w:rsidTr="00412A93" w14:paraId="5DCED8EF" wp14:textId="77777777">
        <w:trPr>
          <w:trHeight w:val="438"/>
        </w:trPr>
        <w:tc>
          <w:tcPr>
            <w:tcW w:w="10221" w:type="dxa"/>
            <w:gridSpan w:val="2"/>
            <w:shd w:val="clear" w:color="auto" w:fill="7F7F7F"/>
            <w:vAlign w:val="center"/>
          </w:tcPr>
          <w:p w:rsidRPr="00150048" w:rsidR="003E007D" w:rsidP="006C358B" w:rsidRDefault="003E007D" w14:paraId="5FDE8D70" wp14:textId="77777777">
            <w:pPr>
              <w:rPr>
                <w:b/>
                <w:color w:val="FFFFFF" w:themeColor="background1"/>
                <w:sz w:val="22"/>
              </w:rPr>
            </w:pPr>
            <w:r>
              <w:rPr>
                <w:b/>
                <w:color w:val="FFFFFF" w:themeColor="background1"/>
                <w:sz w:val="22"/>
              </w:rPr>
              <w:t>Pari</w:t>
            </w:r>
            <w:r w:rsidRPr="00150048">
              <w:rPr>
                <w:b/>
                <w:color w:val="FFFFFF" w:themeColor="background1"/>
                <w:sz w:val="22"/>
              </w:rPr>
              <w:t>s</w:t>
            </w:r>
            <w:r>
              <w:rPr>
                <w:b/>
                <w:color w:val="FFFFFF" w:themeColor="background1"/>
                <w:sz w:val="22"/>
              </w:rPr>
              <w:t>h</w:t>
            </w:r>
            <w:r w:rsidRPr="00150048">
              <w:rPr>
                <w:b/>
                <w:color w:val="FFFFFF" w:themeColor="background1"/>
                <w:sz w:val="22"/>
              </w:rPr>
              <w:t xml:space="preserve"> details </w:t>
            </w:r>
          </w:p>
        </w:tc>
      </w:tr>
      <w:tr xmlns:wp14="http://schemas.microsoft.com/office/word/2010/wordml" w:rsidRPr="00150048" w:rsidR="003E007D" w:rsidTr="00412A93" w14:paraId="22CA58CE" wp14:textId="77777777">
        <w:trPr>
          <w:trHeight w:val="450"/>
        </w:trPr>
        <w:tc>
          <w:tcPr>
            <w:tcW w:w="2623" w:type="dxa"/>
            <w:tcBorders>
              <w:top w:val="single" w:color="auto" w:sz="12" w:space="0"/>
              <w:right w:val="single" w:color="auto" w:sz="12" w:space="0"/>
            </w:tcBorders>
            <w:vAlign w:val="center"/>
          </w:tcPr>
          <w:p w:rsidRPr="00AE1374" w:rsidR="003E007D" w:rsidP="006C358B" w:rsidRDefault="003E007D" w14:paraId="6B0E2077" wp14:textId="77777777">
            <w:pPr>
              <w:jc w:val="right"/>
              <w:rPr>
                <w:color w:val="auto"/>
              </w:rPr>
            </w:pPr>
            <w:r w:rsidRPr="00AE1374">
              <w:rPr>
                <w:color w:val="auto"/>
              </w:rPr>
              <w:t>Name of Parish</w:t>
            </w:r>
          </w:p>
        </w:tc>
        <w:tc>
          <w:tcPr>
            <w:tcW w:w="7598" w:type="dxa"/>
            <w:tcBorders>
              <w:top w:val="single" w:color="auto" w:sz="12" w:space="0"/>
              <w:left w:val="single" w:color="auto" w:sz="12" w:space="0"/>
            </w:tcBorders>
            <w:vAlign w:val="center"/>
          </w:tcPr>
          <w:p w:rsidRPr="005D0BD1" w:rsidR="003E007D" w:rsidP="006C358B" w:rsidRDefault="003E007D" w14:paraId="637805D2" wp14:textId="77777777">
            <w:pPr>
              <w:rPr>
                <w:color w:val="auto"/>
                <w:sz w:val="22"/>
              </w:rPr>
            </w:pPr>
          </w:p>
        </w:tc>
      </w:tr>
      <w:tr xmlns:wp14="http://schemas.microsoft.com/office/word/2010/wordml" w:rsidRPr="00150048" w:rsidR="003E007D" w:rsidTr="00412A93" w14:paraId="64993548" wp14:textId="77777777">
        <w:trPr>
          <w:trHeight w:val="450"/>
        </w:trPr>
        <w:tc>
          <w:tcPr>
            <w:tcW w:w="2623" w:type="dxa"/>
            <w:tcBorders>
              <w:bottom w:val="single" w:color="auto" w:sz="4" w:space="0"/>
              <w:right w:val="single" w:color="auto" w:sz="12" w:space="0"/>
            </w:tcBorders>
            <w:vAlign w:val="center"/>
          </w:tcPr>
          <w:p w:rsidRPr="00AE1374" w:rsidR="003E007D" w:rsidP="006C358B" w:rsidRDefault="003E007D" w14:paraId="12831572" wp14:textId="77777777">
            <w:pPr>
              <w:jc w:val="right"/>
              <w:rPr>
                <w:color w:val="auto"/>
              </w:rPr>
            </w:pPr>
            <w:r w:rsidRPr="00AE1374">
              <w:rPr>
                <w:color w:val="auto"/>
              </w:rPr>
              <w:t xml:space="preserve">Name of person </w:t>
            </w:r>
            <w:r>
              <w:rPr>
                <w:color w:val="auto"/>
              </w:rPr>
              <w:br/>
            </w:r>
            <w:r w:rsidRPr="00AE1374">
              <w:rPr>
                <w:color w:val="auto"/>
              </w:rPr>
              <w:t>completing this form</w:t>
            </w:r>
          </w:p>
        </w:tc>
        <w:tc>
          <w:tcPr>
            <w:tcW w:w="7598" w:type="dxa"/>
            <w:tcBorders>
              <w:left w:val="single" w:color="auto" w:sz="12" w:space="0"/>
              <w:bottom w:val="single" w:color="auto" w:sz="4" w:space="0"/>
            </w:tcBorders>
            <w:vAlign w:val="center"/>
          </w:tcPr>
          <w:p w:rsidRPr="005D0BD1" w:rsidR="003E007D" w:rsidP="006C358B" w:rsidRDefault="003E007D" w14:paraId="463F29E8" wp14:textId="77777777">
            <w:pPr>
              <w:rPr>
                <w:color w:val="auto"/>
                <w:sz w:val="22"/>
              </w:rPr>
            </w:pPr>
          </w:p>
        </w:tc>
      </w:tr>
      <w:tr xmlns:wp14="http://schemas.microsoft.com/office/word/2010/wordml" w:rsidRPr="00150048" w:rsidR="003E007D" w:rsidTr="00412A93" w14:paraId="396B3779" wp14:textId="77777777">
        <w:trPr>
          <w:trHeight w:val="451"/>
        </w:trPr>
        <w:tc>
          <w:tcPr>
            <w:tcW w:w="2623" w:type="dxa"/>
            <w:tcBorders>
              <w:top w:val="single" w:color="auto" w:sz="4" w:space="0"/>
              <w:bottom w:val="single" w:color="auto" w:sz="12" w:space="0"/>
              <w:right w:val="single" w:color="auto" w:sz="12" w:space="0"/>
            </w:tcBorders>
            <w:vAlign w:val="center"/>
          </w:tcPr>
          <w:p w:rsidRPr="00AE1374" w:rsidR="003E007D" w:rsidP="006C358B" w:rsidRDefault="003E007D" w14:paraId="76FE6D37" wp14:textId="77777777">
            <w:pPr>
              <w:jc w:val="right"/>
              <w:rPr>
                <w:color w:val="auto"/>
              </w:rPr>
            </w:pPr>
            <w:r w:rsidRPr="00AE1374">
              <w:rPr>
                <w:color w:val="auto"/>
              </w:rPr>
              <w:t xml:space="preserve">Position of person </w:t>
            </w:r>
            <w:r>
              <w:rPr>
                <w:color w:val="auto"/>
              </w:rPr>
              <w:br/>
            </w:r>
            <w:r w:rsidRPr="00AE1374">
              <w:rPr>
                <w:color w:val="auto"/>
              </w:rPr>
              <w:t>completing this form</w:t>
            </w:r>
          </w:p>
        </w:tc>
        <w:tc>
          <w:tcPr>
            <w:tcW w:w="7598" w:type="dxa"/>
            <w:tcBorders>
              <w:top w:val="single" w:color="auto" w:sz="4" w:space="0"/>
              <w:left w:val="single" w:color="auto" w:sz="12" w:space="0"/>
              <w:bottom w:val="single" w:color="auto" w:sz="12" w:space="0"/>
            </w:tcBorders>
            <w:vAlign w:val="center"/>
          </w:tcPr>
          <w:p w:rsidRPr="005D0BD1" w:rsidR="003E007D" w:rsidP="006C358B" w:rsidRDefault="003E007D" w14:paraId="3B7B4B86" wp14:textId="77777777">
            <w:pPr>
              <w:rPr>
                <w:color w:val="auto"/>
                <w:sz w:val="22"/>
              </w:rPr>
            </w:pPr>
          </w:p>
        </w:tc>
      </w:tr>
      <w:tr xmlns:wp14="http://schemas.microsoft.com/office/word/2010/wordml" w:rsidRPr="005D0BD1" w:rsidR="003E007D" w:rsidTr="00412A93" w14:paraId="47016227" wp14:textId="77777777">
        <w:trPr>
          <w:trHeight w:val="425"/>
        </w:trPr>
        <w:tc>
          <w:tcPr>
            <w:tcW w:w="10221" w:type="dxa"/>
            <w:gridSpan w:val="2"/>
            <w:tcBorders>
              <w:top w:val="single" w:color="auto" w:sz="12" w:space="0"/>
              <w:bottom w:val="single" w:color="auto" w:sz="4" w:space="0"/>
            </w:tcBorders>
            <w:shd w:val="clear" w:color="auto" w:fill="7F7F7F"/>
            <w:vAlign w:val="center"/>
          </w:tcPr>
          <w:p w:rsidRPr="005D0BD1" w:rsidR="003E007D" w:rsidP="006C358B" w:rsidRDefault="003E007D" w14:paraId="2D9E03E5" wp14:textId="77777777">
            <w:pPr>
              <w:rPr>
                <w:b/>
                <w:color w:val="FFFFFF" w:themeColor="background1"/>
                <w:sz w:val="22"/>
              </w:rPr>
            </w:pPr>
            <w:r w:rsidRPr="005D0BD1">
              <w:rPr>
                <w:b/>
                <w:color w:val="FFFFFF" w:themeColor="background1"/>
                <w:sz w:val="22"/>
              </w:rPr>
              <w:t xml:space="preserve">Details of </w:t>
            </w:r>
            <w:r>
              <w:rPr>
                <w:b/>
                <w:color w:val="FFFFFF" w:themeColor="background1"/>
                <w:sz w:val="22"/>
              </w:rPr>
              <w:t>child protection matter</w:t>
            </w:r>
          </w:p>
        </w:tc>
      </w:tr>
      <w:tr xmlns:wp14="http://schemas.microsoft.com/office/word/2010/wordml" w:rsidRPr="00150048" w:rsidR="003E007D" w:rsidTr="00412A93" w14:paraId="077AF4C1" wp14:textId="77777777">
        <w:trPr>
          <w:trHeight w:val="481"/>
        </w:trPr>
        <w:tc>
          <w:tcPr>
            <w:tcW w:w="2623" w:type="dxa"/>
            <w:tcBorders>
              <w:top w:val="single" w:color="auto" w:sz="12" w:space="0"/>
              <w:right w:val="single" w:color="auto" w:sz="12" w:space="0"/>
            </w:tcBorders>
            <w:vAlign w:val="center"/>
          </w:tcPr>
          <w:p w:rsidRPr="00AE1374" w:rsidR="003E007D" w:rsidP="006C358B" w:rsidRDefault="003E007D" w14:paraId="5436F69A" wp14:textId="77777777">
            <w:pPr>
              <w:jc w:val="right"/>
              <w:rPr>
                <w:color w:val="auto"/>
              </w:rPr>
            </w:pPr>
            <w:r w:rsidRPr="00AE1374">
              <w:rPr>
                <w:color w:val="auto"/>
              </w:rPr>
              <w:t xml:space="preserve">Name of person who </w:t>
            </w:r>
            <w:r>
              <w:rPr>
                <w:color w:val="auto"/>
              </w:rPr>
              <w:br/>
            </w:r>
            <w:r w:rsidRPr="00AE1374">
              <w:rPr>
                <w:color w:val="auto"/>
              </w:rPr>
              <w:t>raised the matter</w:t>
            </w:r>
          </w:p>
        </w:tc>
        <w:tc>
          <w:tcPr>
            <w:tcW w:w="7598" w:type="dxa"/>
            <w:tcBorders>
              <w:top w:val="single" w:color="auto" w:sz="12" w:space="0"/>
              <w:left w:val="single" w:color="auto" w:sz="12" w:space="0"/>
            </w:tcBorders>
            <w:vAlign w:val="center"/>
          </w:tcPr>
          <w:p w:rsidRPr="00150048" w:rsidR="003E007D" w:rsidP="006C358B" w:rsidRDefault="003E007D" w14:paraId="3A0FF5F2" wp14:textId="77777777">
            <w:pPr>
              <w:rPr>
                <w:sz w:val="22"/>
              </w:rPr>
            </w:pPr>
          </w:p>
        </w:tc>
      </w:tr>
      <w:tr xmlns:wp14="http://schemas.microsoft.com/office/word/2010/wordml" w:rsidRPr="00150048" w:rsidR="003E007D" w:rsidTr="00412A93" w14:paraId="1030D96D" wp14:textId="77777777">
        <w:trPr>
          <w:trHeight w:val="481"/>
        </w:trPr>
        <w:tc>
          <w:tcPr>
            <w:tcW w:w="2623" w:type="dxa"/>
            <w:tcBorders>
              <w:right w:val="single" w:color="auto" w:sz="12" w:space="0"/>
            </w:tcBorders>
            <w:vAlign w:val="center"/>
          </w:tcPr>
          <w:p w:rsidRPr="00AE1374" w:rsidR="003E007D" w:rsidP="006C358B" w:rsidRDefault="003E007D" w14:paraId="3DB93E0B" wp14:textId="77777777">
            <w:pPr>
              <w:jc w:val="right"/>
              <w:rPr>
                <w:color w:val="auto"/>
              </w:rPr>
            </w:pPr>
            <w:r w:rsidRPr="00AE1374">
              <w:rPr>
                <w:color w:val="auto"/>
              </w:rPr>
              <w:t xml:space="preserve">Date the matter </w:t>
            </w:r>
            <w:r w:rsidRPr="00AE1374">
              <w:rPr>
                <w:color w:val="auto"/>
              </w:rPr>
              <w:br/>
            </w:r>
            <w:r w:rsidRPr="00AE1374">
              <w:rPr>
                <w:color w:val="auto"/>
              </w:rPr>
              <w:t>was raised</w:t>
            </w:r>
          </w:p>
        </w:tc>
        <w:tc>
          <w:tcPr>
            <w:tcW w:w="7598" w:type="dxa"/>
            <w:tcBorders>
              <w:left w:val="single" w:color="auto" w:sz="12" w:space="0"/>
            </w:tcBorders>
            <w:vAlign w:val="center"/>
          </w:tcPr>
          <w:p w:rsidRPr="00150048" w:rsidR="003E007D" w:rsidP="006C358B" w:rsidRDefault="003E007D" w14:paraId="5630AD66" wp14:textId="77777777">
            <w:pPr>
              <w:rPr>
                <w:sz w:val="22"/>
              </w:rPr>
            </w:pPr>
          </w:p>
        </w:tc>
      </w:tr>
      <w:tr xmlns:wp14="http://schemas.microsoft.com/office/word/2010/wordml" w:rsidRPr="00150048" w:rsidR="003E007D" w:rsidTr="00412A93" w14:paraId="0E229E82" wp14:textId="77777777">
        <w:trPr>
          <w:trHeight w:val="481"/>
        </w:trPr>
        <w:tc>
          <w:tcPr>
            <w:tcW w:w="2623" w:type="dxa"/>
            <w:tcBorders>
              <w:right w:val="single" w:color="auto" w:sz="12" w:space="0"/>
            </w:tcBorders>
            <w:vAlign w:val="center"/>
          </w:tcPr>
          <w:p w:rsidRPr="00AE1374" w:rsidR="003E007D" w:rsidP="006C358B" w:rsidRDefault="003E007D" w14:paraId="107BE670" wp14:textId="77777777">
            <w:pPr>
              <w:jc w:val="right"/>
              <w:rPr>
                <w:color w:val="auto"/>
              </w:rPr>
            </w:pPr>
            <w:r w:rsidRPr="00AE1374">
              <w:rPr>
                <w:color w:val="auto"/>
              </w:rPr>
              <w:t>Name of the</w:t>
            </w:r>
            <w:r w:rsidRPr="00AE1374">
              <w:rPr>
                <w:color w:val="auto"/>
              </w:rPr>
              <w:br/>
            </w:r>
            <w:r w:rsidRPr="00AE1374">
              <w:rPr>
                <w:color w:val="auto"/>
              </w:rPr>
              <w:t xml:space="preserve"> alleged victim *</w:t>
            </w:r>
          </w:p>
        </w:tc>
        <w:tc>
          <w:tcPr>
            <w:tcW w:w="7598" w:type="dxa"/>
            <w:tcBorders>
              <w:left w:val="single" w:color="auto" w:sz="12" w:space="0"/>
            </w:tcBorders>
            <w:vAlign w:val="center"/>
          </w:tcPr>
          <w:p w:rsidRPr="00150048" w:rsidR="003E007D" w:rsidP="006C358B" w:rsidRDefault="003E007D" w14:paraId="61829076" wp14:textId="77777777">
            <w:pPr>
              <w:rPr>
                <w:sz w:val="22"/>
              </w:rPr>
            </w:pPr>
          </w:p>
        </w:tc>
      </w:tr>
      <w:tr xmlns:wp14="http://schemas.microsoft.com/office/word/2010/wordml" w:rsidRPr="00150048" w:rsidR="003E007D" w:rsidTr="00412A93" w14:paraId="2E528A60" wp14:textId="77777777">
        <w:trPr>
          <w:trHeight w:val="482"/>
        </w:trPr>
        <w:tc>
          <w:tcPr>
            <w:tcW w:w="2623" w:type="dxa"/>
            <w:tcBorders>
              <w:right w:val="single" w:color="auto" w:sz="12" w:space="0"/>
            </w:tcBorders>
            <w:vAlign w:val="center"/>
          </w:tcPr>
          <w:p w:rsidRPr="00AE1374" w:rsidR="003E007D" w:rsidP="006C358B" w:rsidRDefault="003E007D" w14:paraId="334C8442" wp14:textId="77777777">
            <w:pPr>
              <w:jc w:val="right"/>
              <w:rPr>
                <w:color w:val="auto"/>
              </w:rPr>
            </w:pPr>
            <w:r w:rsidRPr="00AE1374">
              <w:rPr>
                <w:color w:val="auto"/>
              </w:rPr>
              <w:t xml:space="preserve">Name of the </w:t>
            </w:r>
            <w:r w:rsidRPr="00AE1374">
              <w:rPr>
                <w:color w:val="auto"/>
              </w:rPr>
              <w:br/>
            </w:r>
            <w:r w:rsidRPr="00AE1374">
              <w:rPr>
                <w:color w:val="auto"/>
              </w:rPr>
              <w:t>alleged offender</w:t>
            </w:r>
          </w:p>
        </w:tc>
        <w:tc>
          <w:tcPr>
            <w:tcW w:w="7598" w:type="dxa"/>
            <w:tcBorders>
              <w:left w:val="single" w:color="auto" w:sz="12" w:space="0"/>
            </w:tcBorders>
            <w:vAlign w:val="center"/>
          </w:tcPr>
          <w:p w:rsidRPr="00150048" w:rsidR="003E007D" w:rsidP="006C358B" w:rsidRDefault="003E007D" w14:paraId="2BA226A1" wp14:textId="77777777">
            <w:pPr>
              <w:rPr>
                <w:sz w:val="22"/>
              </w:rPr>
            </w:pPr>
          </w:p>
        </w:tc>
      </w:tr>
      <w:tr xmlns:wp14="http://schemas.microsoft.com/office/word/2010/wordml" w:rsidRPr="00150048" w:rsidR="003E007D" w:rsidTr="00412A93" w14:paraId="12B2A0AF" wp14:textId="77777777">
        <w:trPr>
          <w:trHeight w:val="1941"/>
        </w:trPr>
        <w:tc>
          <w:tcPr>
            <w:tcW w:w="2623" w:type="dxa"/>
            <w:tcBorders>
              <w:right w:val="single" w:color="auto" w:sz="12" w:space="0"/>
            </w:tcBorders>
            <w:vAlign w:val="center"/>
          </w:tcPr>
          <w:p w:rsidRPr="00AE1374" w:rsidR="003E007D" w:rsidP="006C358B" w:rsidRDefault="003E007D" w14:paraId="225935C2" wp14:textId="77777777">
            <w:pPr>
              <w:jc w:val="right"/>
              <w:rPr>
                <w:color w:val="auto"/>
              </w:rPr>
            </w:pPr>
            <w:r w:rsidRPr="00AE1374">
              <w:rPr>
                <w:color w:val="auto"/>
              </w:rPr>
              <w:t xml:space="preserve">Brief details </w:t>
            </w:r>
            <w:r w:rsidRPr="00AE1374">
              <w:rPr>
                <w:color w:val="auto"/>
              </w:rPr>
              <w:br/>
            </w:r>
            <w:r w:rsidRPr="00AE1374">
              <w:rPr>
                <w:color w:val="auto"/>
              </w:rPr>
              <w:t>of the matter</w:t>
            </w:r>
          </w:p>
        </w:tc>
        <w:tc>
          <w:tcPr>
            <w:tcW w:w="7598" w:type="dxa"/>
            <w:tcBorders>
              <w:left w:val="single" w:color="auto" w:sz="12" w:space="0"/>
            </w:tcBorders>
            <w:vAlign w:val="center"/>
          </w:tcPr>
          <w:p w:rsidRPr="00150048" w:rsidR="003E007D" w:rsidP="006C358B" w:rsidRDefault="003E007D" w14:paraId="17AD93B2" wp14:textId="77777777">
            <w:pPr>
              <w:rPr>
                <w:sz w:val="22"/>
              </w:rPr>
            </w:pPr>
          </w:p>
        </w:tc>
      </w:tr>
      <w:tr xmlns:wp14="http://schemas.microsoft.com/office/word/2010/wordml" w:rsidRPr="00150048" w:rsidR="003E007D" w:rsidTr="00412A93" w14:paraId="560641A7" wp14:textId="77777777">
        <w:trPr>
          <w:trHeight w:val="58"/>
        </w:trPr>
        <w:tc>
          <w:tcPr>
            <w:tcW w:w="2623" w:type="dxa"/>
            <w:tcBorders>
              <w:right w:val="single" w:color="auto" w:sz="12" w:space="0"/>
            </w:tcBorders>
            <w:vAlign w:val="center"/>
          </w:tcPr>
          <w:p w:rsidRPr="00AE1374" w:rsidR="003E007D" w:rsidP="006C358B" w:rsidRDefault="003E007D" w14:paraId="0E1F8866" wp14:textId="77777777">
            <w:pPr>
              <w:jc w:val="right"/>
              <w:rPr>
                <w:color w:val="auto"/>
              </w:rPr>
            </w:pPr>
            <w:r>
              <w:rPr>
                <w:color w:val="auto"/>
              </w:rPr>
              <w:t>Has this matter been reported to the AFP or NSW Police?</w:t>
            </w:r>
          </w:p>
        </w:tc>
        <w:tc>
          <w:tcPr>
            <w:tcW w:w="7598" w:type="dxa"/>
            <w:tcBorders>
              <w:left w:val="single" w:color="auto" w:sz="12" w:space="0"/>
            </w:tcBorders>
            <w:vAlign w:val="center"/>
          </w:tcPr>
          <w:p w:rsidRPr="00150048" w:rsidR="003E007D" w:rsidP="006C358B" w:rsidRDefault="00800B82" w14:paraId="09E02E83" wp14:textId="77777777">
            <w:pPr>
              <w:rPr>
                <w:sz w:val="22"/>
              </w:rPr>
            </w:pPr>
            <w:sdt>
              <w:sdtPr>
                <w:rPr>
                  <w:color w:val="auto"/>
                  <w:sz w:val="22"/>
                </w:rPr>
                <w:id w:val="-357125858"/>
                <w14:checkbox>
                  <w14:checked w14:val="0"/>
                  <w14:checkedState w14:val="2612" w14:font="MS Gothic"/>
                  <w14:uncheckedState w14:val="2610" w14:font="MS Gothic"/>
                </w14:checkbox>
              </w:sdtPr>
              <w:sdtEndPr/>
              <w:sdtContent>
                <w:r w:rsidRPr="00AE1374" w:rsidR="003E007D">
                  <w:rPr>
                    <w:rFonts w:ascii="Segoe UI Symbol" w:hAnsi="Segoe UI Symbol" w:cs="Segoe UI Symbol"/>
                    <w:color w:val="auto"/>
                    <w:sz w:val="22"/>
                  </w:rPr>
                  <w:t>☐</w:t>
                </w:r>
              </w:sdtContent>
            </w:sdt>
            <w:r w:rsidR="003E007D">
              <w:rPr>
                <w:color w:val="auto"/>
                <w:sz w:val="22"/>
              </w:rPr>
              <w:t xml:space="preserve"> Yes   </w:t>
            </w:r>
            <w:sdt>
              <w:sdtPr>
                <w:rPr>
                  <w:color w:val="auto"/>
                  <w:sz w:val="22"/>
                </w:rPr>
                <w:id w:val="847841143"/>
                <w14:checkbox>
                  <w14:checked w14:val="0"/>
                  <w14:checkedState w14:val="2612" w14:font="MS Gothic"/>
                  <w14:uncheckedState w14:val="2610" w14:font="MS Gothic"/>
                </w14:checkbox>
              </w:sdtPr>
              <w:sdtEndPr/>
              <w:sdtContent>
                <w:r w:rsidRPr="00AE1374" w:rsidR="003E007D">
                  <w:rPr>
                    <w:rFonts w:ascii="Segoe UI Symbol" w:hAnsi="Segoe UI Symbol" w:cs="Segoe UI Symbol"/>
                    <w:color w:val="auto"/>
                    <w:sz w:val="22"/>
                  </w:rPr>
                  <w:t>☐</w:t>
                </w:r>
              </w:sdtContent>
            </w:sdt>
            <w:r w:rsidR="003E007D">
              <w:rPr>
                <w:color w:val="auto"/>
                <w:sz w:val="22"/>
              </w:rPr>
              <w:t xml:space="preserve"> No</w:t>
            </w:r>
          </w:p>
        </w:tc>
      </w:tr>
      <w:tr xmlns:wp14="http://schemas.microsoft.com/office/word/2010/wordml" w:rsidRPr="00150048" w:rsidR="003E007D" w:rsidTr="00412A93" w14:paraId="0E18EB57" wp14:textId="77777777">
        <w:trPr>
          <w:trHeight w:val="312"/>
        </w:trPr>
        <w:tc>
          <w:tcPr>
            <w:tcW w:w="10221" w:type="dxa"/>
            <w:gridSpan w:val="2"/>
            <w:tcBorders>
              <w:bottom w:val="single" w:color="auto" w:sz="12" w:space="0"/>
            </w:tcBorders>
            <w:shd w:val="clear" w:color="auto" w:fill="D9E2F3" w:themeFill="accent5" w:themeFillTint="33"/>
            <w:vAlign w:val="center"/>
          </w:tcPr>
          <w:p w:rsidRPr="005D0BD1" w:rsidR="003E007D" w:rsidP="006C358B" w:rsidRDefault="003E007D" w14:paraId="68353122" wp14:textId="77777777">
            <w:pPr>
              <w:jc w:val="center"/>
              <w:rPr>
                <w:rFonts w:asciiTheme="majorHAnsi" w:hAnsiTheme="majorHAnsi"/>
                <w:i/>
                <w:color w:val="auto"/>
                <w:sz w:val="22"/>
              </w:rPr>
            </w:pPr>
            <w:r w:rsidRPr="005D0BD1">
              <w:rPr>
                <w:rFonts w:asciiTheme="majorHAnsi" w:hAnsiTheme="majorHAnsi"/>
                <w:i/>
                <w:color w:val="auto"/>
              </w:rPr>
              <w:t>*Note: if the alleged victim has requested their details be kept confidential, you do not need to record them here.</w:t>
            </w:r>
          </w:p>
        </w:tc>
      </w:tr>
      <w:tr xmlns:wp14="http://schemas.microsoft.com/office/word/2010/wordml" w:rsidRPr="005D0BD1" w:rsidR="003E007D" w:rsidTr="00412A93" w14:paraId="39D17A0C" wp14:textId="77777777">
        <w:trPr>
          <w:trHeight w:val="399"/>
        </w:trPr>
        <w:tc>
          <w:tcPr>
            <w:tcW w:w="10221" w:type="dxa"/>
            <w:gridSpan w:val="2"/>
            <w:tcBorders>
              <w:top w:val="single" w:color="auto" w:sz="12" w:space="0"/>
              <w:bottom w:val="single" w:color="auto" w:sz="12" w:space="0"/>
            </w:tcBorders>
            <w:shd w:val="clear" w:color="auto" w:fill="7F7F7F"/>
            <w:vAlign w:val="center"/>
          </w:tcPr>
          <w:p w:rsidRPr="005D0BD1" w:rsidR="003E007D" w:rsidP="006C358B" w:rsidRDefault="003E007D" w14:paraId="4E147F76" wp14:textId="77777777">
            <w:pPr>
              <w:rPr>
                <w:b/>
                <w:color w:val="FFFFFF" w:themeColor="background1"/>
                <w:sz w:val="22"/>
              </w:rPr>
            </w:pPr>
            <w:r>
              <w:rPr>
                <w:b/>
                <w:color w:val="FFFFFF" w:themeColor="background1"/>
                <w:sz w:val="22"/>
              </w:rPr>
              <w:t>Attach all relevant documents to this form</w:t>
            </w:r>
          </w:p>
        </w:tc>
      </w:tr>
      <w:tr xmlns:wp14="http://schemas.microsoft.com/office/word/2010/wordml" w:rsidRPr="00150048" w:rsidR="003E007D" w:rsidTr="00412A93" w14:paraId="75129D07" wp14:textId="77777777">
        <w:trPr>
          <w:trHeight w:val="1195"/>
        </w:trPr>
        <w:tc>
          <w:tcPr>
            <w:tcW w:w="10221" w:type="dxa"/>
            <w:gridSpan w:val="2"/>
            <w:tcBorders>
              <w:top w:val="single" w:color="auto" w:sz="12" w:space="0"/>
              <w:bottom w:val="single" w:color="auto" w:sz="12" w:space="0"/>
            </w:tcBorders>
            <w:vAlign w:val="center"/>
          </w:tcPr>
          <w:p w:rsidRPr="00AE1374" w:rsidR="003E007D" w:rsidP="006C358B" w:rsidRDefault="00800B82" w14:paraId="6A4E4475" wp14:textId="77777777">
            <w:pPr>
              <w:spacing w:line="276" w:lineRule="auto"/>
              <w:rPr>
                <w:color w:val="auto"/>
                <w:sz w:val="22"/>
              </w:rPr>
            </w:pPr>
            <w:sdt>
              <w:sdtPr>
                <w:rPr>
                  <w:color w:val="auto"/>
                  <w:sz w:val="22"/>
                </w:rPr>
                <w:id w:val="-76134228"/>
                <w14:checkbox>
                  <w14:checked w14:val="0"/>
                  <w14:checkedState w14:val="2612" w14:font="MS Gothic"/>
                  <w14:uncheckedState w14:val="2610" w14:font="MS Gothic"/>
                </w14:checkbox>
              </w:sdtPr>
              <w:sdtEndPr/>
              <w:sdtContent>
                <w:r w:rsidRPr="00AE1374" w:rsidR="003E007D">
                  <w:rPr>
                    <w:rFonts w:ascii="Segoe UI Symbol" w:hAnsi="Segoe UI Symbol" w:cs="Segoe UI Symbol"/>
                    <w:color w:val="auto"/>
                    <w:sz w:val="22"/>
                  </w:rPr>
                  <w:t>☐</w:t>
                </w:r>
              </w:sdtContent>
            </w:sdt>
            <w:r w:rsidRPr="00AE1374" w:rsidR="003E007D">
              <w:rPr>
                <w:color w:val="auto"/>
                <w:sz w:val="22"/>
              </w:rPr>
              <w:t xml:space="preserve"> Copy of report made to the AFP / NSW Police (if relevant)</w:t>
            </w:r>
          </w:p>
          <w:p w:rsidR="003E007D" w:rsidP="006C358B" w:rsidRDefault="00800B82" w14:paraId="79CF4FB2" wp14:textId="77777777">
            <w:pPr>
              <w:spacing w:line="276" w:lineRule="auto"/>
              <w:rPr>
                <w:color w:val="auto"/>
                <w:sz w:val="22"/>
              </w:rPr>
            </w:pPr>
            <w:sdt>
              <w:sdtPr>
                <w:rPr>
                  <w:color w:val="auto"/>
                  <w:sz w:val="22"/>
                </w:rPr>
                <w:id w:val="-112527951"/>
                <w14:checkbox>
                  <w14:checked w14:val="0"/>
                  <w14:checkedState w14:val="2612" w14:font="MS Gothic"/>
                  <w14:uncheckedState w14:val="2610" w14:font="MS Gothic"/>
                </w14:checkbox>
              </w:sdtPr>
              <w:sdtEndPr/>
              <w:sdtContent>
                <w:r w:rsidRPr="00AE1374" w:rsidR="003E007D">
                  <w:rPr>
                    <w:rFonts w:ascii="Segoe UI Symbol" w:hAnsi="Segoe UI Symbol" w:cs="Segoe UI Symbol"/>
                    <w:color w:val="auto"/>
                    <w:sz w:val="22"/>
                  </w:rPr>
                  <w:t>☐</w:t>
                </w:r>
              </w:sdtContent>
            </w:sdt>
            <w:r w:rsidRPr="00AE1374" w:rsidR="003E007D">
              <w:rPr>
                <w:color w:val="auto"/>
                <w:sz w:val="22"/>
              </w:rPr>
              <w:t xml:space="preserve"> Other correspondence with the AFP / NSW Police</w:t>
            </w:r>
          </w:p>
          <w:p w:rsidRPr="005D0BD1" w:rsidR="003E007D" w:rsidP="006C358B" w:rsidRDefault="00800B82" w14:paraId="6EDF9A8B" wp14:textId="77777777">
            <w:pPr>
              <w:spacing w:line="276" w:lineRule="auto"/>
              <w:rPr>
                <w:color w:val="auto"/>
                <w:sz w:val="22"/>
              </w:rPr>
            </w:pPr>
            <w:sdt>
              <w:sdtPr>
                <w:rPr>
                  <w:color w:val="auto"/>
                  <w:sz w:val="22"/>
                </w:rPr>
                <w:id w:val="-1515294522"/>
                <w14:checkbox>
                  <w14:checked w14:val="0"/>
                  <w14:checkedState w14:val="2612" w14:font="MS Gothic"/>
                  <w14:uncheckedState w14:val="2610" w14:font="MS Gothic"/>
                </w14:checkbox>
              </w:sdtPr>
              <w:sdtEndPr/>
              <w:sdtContent>
                <w:r w:rsidRPr="00AE1374" w:rsidR="003E007D">
                  <w:rPr>
                    <w:rFonts w:ascii="Segoe UI Symbol" w:hAnsi="Segoe UI Symbol" w:cs="Segoe UI Symbol"/>
                    <w:color w:val="auto"/>
                    <w:sz w:val="22"/>
                  </w:rPr>
                  <w:t>☐</w:t>
                </w:r>
              </w:sdtContent>
            </w:sdt>
            <w:r w:rsidRPr="00AE1374" w:rsidR="003E007D">
              <w:rPr>
                <w:color w:val="auto"/>
                <w:sz w:val="22"/>
              </w:rPr>
              <w:t xml:space="preserve"> </w:t>
            </w:r>
            <w:r w:rsidR="003E007D">
              <w:rPr>
                <w:color w:val="auto"/>
                <w:sz w:val="22"/>
              </w:rPr>
              <w:t>Other documents</w:t>
            </w:r>
          </w:p>
        </w:tc>
      </w:tr>
      <w:tr xmlns:wp14="http://schemas.microsoft.com/office/word/2010/wordml" w:rsidRPr="00150048" w:rsidR="003E007D" w:rsidTr="00412A93" w14:paraId="4CCB031D" wp14:textId="77777777">
        <w:trPr>
          <w:trHeight w:val="619"/>
        </w:trPr>
        <w:tc>
          <w:tcPr>
            <w:tcW w:w="2623" w:type="dxa"/>
            <w:tcBorders>
              <w:top w:val="single" w:color="auto" w:sz="12" w:space="0"/>
              <w:bottom w:val="single" w:color="auto" w:sz="12" w:space="0"/>
              <w:right w:val="single" w:color="auto" w:sz="12" w:space="0"/>
            </w:tcBorders>
            <w:shd w:val="clear" w:color="auto" w:fill="7F7F7F" w:themeFill="text1" w:themeFillTint="80"/>
            <w:vAlign w:val="center"/>
          </w:tcPr>
          <w:p w:rsidRPr="005D0BD1" w:rsidR="003E007D" w:rsidP="006C358B" w:rsidRDefault="003E007D" w14:paraId="6B9C2904" wp14:textId="77777777">
            <w:pPr>
              <w:jc w:val="right"/>
              <w:rPr>
                <w:b/>
                <w:color w:val="FFFFFF" w:themeColor="background1"/>
                <w:sz w:val="22"/>
              </w:rPr>
            </w:pPr>
            <w:r w:rsidRPr="005D0BD1">
              <w:rPr>
                <w:b/>
                <w:color w:val="FFFFFF" w:themeColor="background1"/>
                <w:sz w:val="22"/>
              </w:rPr>
              <w:t>Signature</w:t>
            </w:r>
          </w:p>
        </w:tc>
        <w:tc>
          <w:tcPr>
            <w:tcW w:w="7598" w:type="dxa"/>
            <w:tcBorders>
              <w:top w:val="single" w:color="auto" w:sz="12" w:space="0"/>
              <w:left w:val="single" w:color="auto" w:sz="12" w:space="0"/>
              <w:bottom w:val="single" w:color="auto" w:sz="12" w:space="0"/>
            </w:tcBorders>
            <w:vAlign w:val="center"/>
          </w:tcPr>
          <w:p w:rsidRPr="005D0BD1" w:rsidR="003E007D" w:rsidP="006C358B" w:rsidRDefault="003E007D" w14:paraId="0DE4B5B7" wp14:textId="77777777">
            <w:pPr>
              <w:rPr>
                <w:color w:val="auto"/>
                <w:sz w:val="22"/>
              </w:rPr>
            </w:pPr>
          </w:p>
        </w:tc>
      </w:tr>
      <w:tr xmlns:wp14="http://schemas.microsoft.com/office/word/2010/wordml" w:rsidRPr="00150048" w:rsidR="003E007D" w:rsidTr="00412A93" w14:paraId="491072FA" wp14:textId="77777777">
        <w:trPr>
          <w:trHeight w:val="616"/>
        </w:trPr>
        <w:tc>
          <w:tcPr>
            <w:tcW w:w="2623" w:type="dxa"/>
            <w:tcBorders>
              <w:top w:val="single" w:color="auto" w:sz="12" w:space="0"/>
              <w:bottom w:val="single" w:color="auto" w:sz="12" w:space="0"/>
              <w:right w:val="single" w:color="auto" w:sz="12" w:space="0"/>
            </w:tcBorders>
            <w:shd w:val="clear" w:color="auto" w:fill="7F7F7F" w:themeFill="text1" w:themeFillTint="80"/>
            <w:vAlign w:val="center"/>
          </w:tcPr>
          <w:p w:rsidRPr="005D0BD1" w:rsidR="003E007D" w:rsidP="006C358B" w:rsidRDefault="003E007D" w14:paraId="5F3F821A" wp14:textId="77777777">
            <w:pPr>
              <w:jc w:val="right"/>
              <w:rPr>
                <w:b/>
                <w:color w:val="FFFFFF" w:themeColor="background1"/>
                <w:sz w:val="22"/>
              </w:rPr>
            </w:pPr>
            <w:r w:rsidRPr="005D0BD1">
              <w:rPr>
                <w:b/>
                <w:color w:val="FFFFFF" w:themeColor="background1"/>
                <w:sz w:val="22"/>
              </w:rPr>
              <w:t>Date</w:t>
            </w:r>
          </w:p>
        </w:tc>
        <w:tc>
          <w:tcPr>
            <w:tcW w:w="7598" w:type="dxa"/>
            <w:tcBorders>
              <w:top w:val="single" w:color="auto" w:sz="12" w:space="0"/>
              <w:left w:val="single" w:color="auto" w:sz="12" w:space="0"/>
              <w:bottom w:val="single" w:color="auto" w:sz="12" w:space="0"/>
            </w:tcBorders>
            <w:vAlign w:val="center"/>
          </w:tcPr>
          <w:p w:rsidRPr="005D0BD1" w:rsidR="003E007D" w:rsidP="006C358B" w:rsidRDefault="003E007D" w14:paraId="66204FF1" wp14:textId="77777777">
            <w:pPr>
              <w:rPr>
                <w:color w:val="auto"/>
                <w:sz w:val="22"/>
              </w:rPr>
            </w:pPr>
          </w:p>
        </w:tc>
      </w:tr>
    </w:tbl>
    <w:p xmlns:wp14="http://schemas.microsoft.com/office/word/2010/wordml" w:rsidR="003E007D" w:rsidP="003E007D" w:rsidRDefault="003E007D" w14:paraId="2DBF0D7D" wp14:textId="77777777">
      <w:pPr>
        <w:pStyle w:val="Default"/>
        <w:spacing w:before="20" w:after="20" w:line="264" w:lineRule="auto"/>
        <w:rPr>
          <w:sz w:val="28"/>
        </w:rPr>
      </w:pPr>
    </w:p>
    <w:p xmlns:wp14="http://schemas.microsoft.com/office/word/2010/wordml" w:rsidRPr="00604DF9" w:rsidR="003E007D" w:rsidP="00141CB5" w:rsidRDefault="003E007D" w14:paraId="6B62F1B3" wp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ind w:left="1418" w:hanging="851"/>
        <w:rPr>
          <w:rFonts w:ascii="Arial" w:hAnsi="Arial" w:cs="Arial"/>
          <w:lang w:val="en-AU"/>
        </w:rPr>
      </w:pPr>
    </w:p>
    <w:sectPr w:rsidRPr="00604DF9" w:rsidR="003E007D" w:rsidSect="003C0E06">
      <w:footerReference w:type="default" r:id="rId18"/>
      <w:pgSz w:w="11900" w:h="16840" w:orient="portrait" w:code="9"/>
      <w:pgMar w:top="720" w:right="720" w:bottom="720" w:left="72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06DAF" w:rsidP="00606DAF" w:rsidRDefault="00606DAF" w14:paraId="680A4E5D" wp14:textId="77777777">
      <w:r>
        <w:separator/>
      </w:r>
    </w:p>
  </w:endnote>
  <w:endnote w:type="continuationSeparator" w:id="0">
    <w:p xmlns:wp14="http://schemas.microsoft.com/office/word/2010/wordml" w:rsidR="00606DAF" w:rsidP="00606DAF" w:rsidRDefault="00606DAF" w14:paraId="1921983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Book">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990327"/>
      <w:docPartObj>
        <w:docPartGallery w:val="Page Numbers (Bottom of Page)"/>
        <w:docPartUnique/>
      </w:docPartObj>
    </w:sdtPr>
    <w:sdtEndPr>
      <w:rPr>
        <w:rFonts w:ascii="Arial" w:hAnsi="Arial" w:cs="Arial"/>
        <w:sz w:val="18"/>
        <w:szCs w:val="18"/>
      </w:rPr>
    </w:sdtEndPr>
    <w:sdtContent>
      <w:p xmlns:wp14="http://schemas.microsoft.com/office/word/2010/wordml" w:rsidRPr="00310EF8" w:rsidR="009B0667" w:rsidP="00CA4029" w:rsidRDefault="00941CF4" w14:paraId="07FA1078" wp14:textId="77777777">
        <w:pPr>
          <w:pStyle w:val="Footer"/>
          <w:tabs>
            <w:tab w:val="clear" w:pos="8306"/>
            <w:tab w:val="right" w:pos="9923"/>
          </w:tabs>
          <w:rPr>
            <w:rFonts w:ascii="Arial" w:hAnsi="Arial" w:cs="Arial"/>
            <w:sz w:val="18"/>
            <w:szCs w:val="18"/>
          </w:rPr>
        </w:pPr>
        <w:r w:rsidRPr="00C37A7C">
          <w:rPr>
            <w:sz w:val="16"/>
            <w:szCs w:val="16"/>
          </w:rPr>
          <w:fldChar w:fldCharType="begin"/>
        </w:r>
        <w:r w:rsidRPr="00C37A7C">
          <w:rPr>
            <w:sz w:val="16"/>
            <w:szCs w:val="16"/>
          </w:rPr>
          <w:instrText xml:space="preserve"> FILENAME  \p  \* MERGEFORMAT </w:instrText>
        </w:r>
        <w:r w:rsidRPr="00C37A7C">
          <w:rPr>
            <w:sz w:val="16"/>
            <w:szCs w:val="16"/>
          </w:rPr>
          <w:fldChar w:fldCharType="separate"/>
        </w:r>
        <w:r w:rsidR="00FA6772">
          <w:rPr>
            <w:noProof/>
            <w:sz w:val="16"/>
            <w:szCs w:val="16"/>
          </w:rPr>
          <w:t>P:\CG Policies &amp; Procedures\Personnel\Professional Standards\200818_ChildProtection_CodeOfConduct.docx</w:t>
        </w:r>
        <w:r w:rsidRPr="00C37A7C">
          <w:rPr>
            <w:sz w:val="16"/>
            <w:szCs w:val="16"/>
          </w:rPr>
          <w:fldChar w:fldCharType="end"/>
        </w:r>
        <w:r w:rsidR="00D41C59">
          <w:rPr>
            <w:sz w:val="20"/>
            <w:szCs w:val="20"/>
          </w:rPr>
          <w:tab/>
        </w:r>
        <w:r w:rsidR="00CA4029">
          <w:rPr>
            <w:sz w:val="20"/>
            <w:szCs w:val="20"/>
          </w:rPr>
          <w:tab/>
        </w:r>
        <w:r w:rsidR="00CA4029">
          <w:rPr>
            <w:sz w:val="20"/>
            <w:szCs w:val="20"/>
          </w:rPr>
          <w:tab/>
        </w:r>
        <w:r w:rsidR="00FA6772">
          <w:rPr>
            <w:sz w:val="20"/>
            <w:szCs w:val="20"/>
          </w:rPr>
          <w:tab/>
        </w:r>
        <w:r w:rsidRPr="00941CF4">
          <w:rPr>
            <w:rFonts w:asciiTheme="majorHAnsi" w:hAnsiTheme="majorHAnsi" w:eastAsiaTheme="majorEastAsia" w:cstheme="majorBidi"/>
            <w:noProof/>
            <w:color w:val="808080" w:themeColor="background1" w:themeShade="80"/>
            <w:spacing w:val="60"/>
          </w:rPr>
          <w:t>Page</w:t>
        </w:r>
        <w:r w:rsidRPr="00941CF4">
          <w:rPr>
            <w:rFonts w:asciiTheme="majorHAnsi" w:hAnsiTheme="majorHAnsi" w:eastAsiaTheme="majorEastAsia" w:cstheme="majorBidi"/>
            <w:noProof/>
          </w:rPr>
          <w:t xml:space="preserve"> |</w:t>
        </w:r>
        <w:r w:rsidR="003C0E06">
          <w:rPr>
            <w:rFonts w:asciiTheme="majorHAnsi" w:hAnsiTheme="majorHAnsi" w:eastAsiaTheme="majorEastAsia" w:cstheme="majorBidi"/>
            <w:noProof/>
          </w:rPr>
          <w:t>3</w:t>
        </w:r>
        <w:r w:rsidR="00C37A7C">
          <w:rPr>
            <w:rFonts w:asciiTheme="majorHAnsi" w:hAnsiTheme="majorHAnsi" w:eastAsiaTheme="majorEastAsia" w:cstheme="majorBidi"/>
            <w:noProof/>
          </w:rPr>
          <w:t>.</w:t>
        </w:r>
        <w:r w:rsidRPr="00941CF4">
          <w:rPr>
            <w:rFonts w:asciiTheme="majorHAnsi" w:hAnsiTheme="majorHAnsi" w:eastAsiaTheme="majorEastAsia" w:cstheme="majorBidi"/>
            <w:noProof/>
          </w:rPr>
          <w:fldChar w:fldCharType="begin"/>
        </w:r>
        <w:r w:rsidRPr="00941CF4">
          <w:rPr>
            <w:rFonts w:asciiTheme="majorHAnsi" w:hAnsiTheme="majorHAnsi" w:eastAsiaTheme="majorEastAsia" w:cstheme="majorBidi"/>
            <w:noProof/>
          </w:rPr>
          <w:instrText xml:space="preserve"> PAGE   \* MERGEFORMAT </w:instrText>
        </w:r>
        <w:r w:rsidRPr="00941CF4">
          <w:rPr>
            <w:rFonts w:asciiTheme="majorHAnsi" w:hAnsiTheme="majorHAnsi" w:eastAsiaTheme="majorEastAsia" w:cstheme="majorBidi"/>
            <w:noProof/>
          </w:rPr>
          <w:fldChar w:fldCharType="separate"/>
        </w:r>
        <w:r w:rsidRPr="00800B82" w:rsidR="00800B82">
          <w:rPr>
            <w:rFonts w:asciiTheme="majorHAnsi" w:hAnsiTheme="majorHAnsi" w:eastAsiaTheme="majorEastAsia" w:cstheme="majorBidi"/>
            <w:b/>
            <w:bCs/>
            <w:noProof/>
          </w:rPr>
          <w:t>2</w:t>
        </w:r>
        <w:r w:rsidRPr="00941CF4">
          <w:rPr>
            <w:rFonts w:asciiTheme="majorHAnsi" w:hAnsiTheme="majorHAnsi" w:eastAsiaTheme="majorEastAsia" w:cstheme="majorBidi"/>
            <w:b/>
            <w:bCs/>
            <w:noProof/>
          </w:rPr>
          <w:fldChar w:fldCharType="end"/>
        </w:r>
      </w:p>
    </w:sdtContent>
  </w:sdt>
  <w:p xmlns:wp14="http://schemas.microsoft.com/office/word/2010/wordml" w:rsidRPr="00BD0540" w:rsidR="009B0667" w:rsidP="00BD0540" w:rsidRDefault="00800B82" w14:paraId="02F2C34E" wp14:textId="77777777">
    <w:pPr>
      <w:pStyle w:val="Footer"/>
      <w:tabs>
        <w:tab w:val="clear" w:pos="4153"/>
        <w:tab w:val="clear" w:pos="8306"/>
        <w:tab w:val="center" w:pos="4513"/>
        <w:tab w:val="right" w:pos="9026"/>
      </w:tabs>
      <w:rPr>
        <w:rFonts w:ascii="Arial" w:hAnsi="Arial" w:cs="Arial" w:eastAsiaTheme="minorHAnsi"/>
        <w:color w:val="FF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06DAF" w:rsidP="00606DAF" w:rsidRDefault="00606DAF" w14:paraId="296FEF7D" wp14:textId="77777777">
      <w:r>
        <w:separator/>
      </w:r>
    </w:p>
  </w:footnote>
  <w:footnote w:type="continuationSeparator" w:id="0">
    <w:p xmlns:wp14="http://schemas.microsoft.com/office/word/2010/wordml" w:rsidR="00606DAF" w:rsidP="00606DAF" w:rsidRDefault="00606DAF" w14:paraId="7194DBDC" wp14:textId="77777777">
      <w:r>
        <w:continuationSeparator/>
      </w:r>
    </w:p>
  </w:footnote>
  <w:footnote w:id="1">
    <w:p xmlns:wp14="http://schemas.microsoft.com/office/word/2010/wordml" w:rsidR="006E0807" w:rsidP="006164FD" w:rsidRDefault="006164FD" w14:paraId="6DBEDD0B" wp14:textId="77777777">
      <w:pPr>
        <w:pStyle w:val="FootnoteText"/>
        <w:ind w:right="725"/>
        <w:rPr>
          <w:lang w:val="en-AU"/>
        </w:rPr>
      </w:pPr>
      <w:r>
        <w:rPr>
          <w:rStyle w:val="FootnoteReference"/>
        </w:rPr>
        <w:footnoteRef/>
      </w:r>
      <w:r>
        <w:t xml:space="preserve"> In NSW </w:t>
      </w:r>
      <w:r>
        <w:rPr>
          <w:lang w:val="en-AU"/>
        </w:rPr>
        <w:t>“Reportable conduct” is defined as any sexual offence (including touching or grooming of a child and production, dissemination or possession of child abuse material, or sexual misconduct, committed with towards or in the presence of a child or any assault, ill-treatment or neglect of a child or any behaviour that causes psychological harm to a child, whether or not, in any case, with the consent of the child.  Reportable conduct includes conduct which occurs outside the course of employment.</w:t>
      </w:r>
    </w:p>
    <w:p xmlns:wp14="http://schemas.microsoft.com/office/word/2010/wordml" w:rsidR="006E0807" w:rsidP="006164FD" w:rsidRDefault="006E0807" w14:paraId="769D0D3C" wp14:textId="77777777">
      <w:pPr>
        <w:pStyle w:val="FootnoteText"/>
        <w:ind w:right="725"/>
        <w:rPr>
          <w:lang w:val="en-AU"/>
        </w:rPr>
      </w:pPr>
    </w:p>
    <w:p xmlns:wp14="http://schemas.microsoft.com/office/word/2010/wordml" w:rsidR="006164FD" w:rsidP="006164FD" w:rsidRDefault="006164FD" w14:paraId="33A3EBF0" wp14:textId="77777777">
      <w:pPr>
        <w:pStyle w:val="FootnoteText"/>
        <w:ind w:right="725"/>
        <w:rPr>
          <w:lang w:val="en-AU"/>
        </w:rPr>
      </w:pPr>
      <w:r>
        <w:rPr>
          <w:lang w:val="en-AU"/>
        </w:rPr>
        <w:t xml:space="preserve"> </w:t>
      </w:r>
      <w:r w:rsidR="006E0807">
        <w:rPr>
          <w:lang w:val="en-AU"/>
        </w:rPr>
        <w:t>In the ACT “Reportable conduct” includes sexual offences and convictions where a child is a victim or is present; offences against the person, including physical offences and convictions, where a child is a victim or present; conviction, or finding of guilt, under a territory law or state or Commonwealth law, involving reportable conduct; offences against the Education and Care Services National Law (ACT) Act 2011 (inappropriate discipline or offences relating to protecting children from harm); ill-treatment of a child (</w:t>
      </w:r>
      <w:r w:rsidR="006E0807">
        <w:t>including emotional abuse, hostile use of force/physical contact, neglect and restrictive intervention)</w:t>
      </w:r>
      <w:r w:rsidR="006E0807">
        <w:rPr>
          <w:lang w:val="en-AU"/>
        </w:rPr>
        <w:t xml:space="preserve">; psychological harm; and misconduct of a sexual nature. </w:t>
      </w:r>
      <w:r w:rsidRPr="00AF0000" w:rsidR="006E0807">
        <w:rPr>
          <w:lang w:val="en-AU"/>
        </w:rPr>
        <w:t>It does not matter whether or not the employee engaged in the conduct in the course of employment or whether a child consents to the conduct</w:t>
      </w:r>
      <w:r w:rsidR="006E0807">
        <w:rPr>
          <w:lang w:val="en-AU"/>
        </w:rPr>
        <w:t>. .Information disclosed in a religious confession will need to be reported if it relates to sexual abuse against a child, or non-accidental physical injury to a child.</w:t>
      </w:r>
    </w:p>
    <w:p xmlns:wp14="http://schemas.microsoft.com/office/word/2010/wordml" w:rsidRPr="006164FD" w:rsidR="006164FD" w:rsidRDefault="006164FD" w14:paraId="54CD245A" wp14:textId="77777777">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8BC"/>
    <w:multiLevelType w:val="multilevel"/>
    <w:tmpl w:val="823CC48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AE1F44"/>
    <w:multiLevelType w:val="hybridMultilevel"/>
    <w:tmpl w:val="6A84A14E"/>
    <w:lvl w:ilvl="0" w:tplc="0C090001">
      <w:start w:val="1"/>
      <w:numFmt w:val="bullet"/>
      <w:lvlText w:val=""/>
      <w:lvlJc w:val="left"/>
      <w:pPr>
        <w:ind w:left="363" w:hanging="363"/>
      </w:pPr>
      <w:rPr>
        <w:rFonts w:hint="default" w:ascii="Symbol" w:hAnsi="Symbol"/>
      </w:rPr>
    </w:lvl>
    <w:lvl w:ilvl="1" w:tplc="0C090003">
      <w:start w:val="1"/>
      <w:numFmt w:val="bullet"/>
      <w:lvlText w:val="o"/>
      <w:lvlJc w:val="left"/>
      <w:pPr>
        <w:ind w:left="1115" w:hanging="360"/>
      </w:pPr>
      <w:rPr>
        <w:rFonts w:hint="default" w:ascii="Courier New" w:hAnsi="Courier New" w:cs="Courier New"/>
      </w:rPr>
    </w:lvl>
    <w:lvl w:ilvl="2" w:tplc="0C090005" w:tentative="1">
      <w:start w:val="1"/>
      <w:numFmt w:val="bullet"/>
      <w:lvlText w:val=""/>
      <w:lvlJc w:val="left"/>
      <w:pPr>
        <w:ind w:left="1835" w:hanging="360"/>
      </w:pPr>
      <w:rPr>
        <w:rFonts w:hint="default" w:ascii="Wingdings" w:hAnsi="Wingdings"/>
      </w:rPr>
    </w:lvl>
    <w:lvl w:ilvl="3" w:tplc="0C090001" w:tentative="1">
      <w:start w:val="1"/>
      <w:numFmt w:val="bullet"/>
      <w:lvlText w:val=""/>
      <w:lvlJc w:val="left"/>
      <w:pPr>
        <w:ind w:left="2555" w:hanging="360"/>
      </w:pPr>
      <w:rPr>
        <w:rFonts w:hint="default" w:ascii="Symbol" w:hAnsi="Symbol"/>
      </w:rPr>
    </w:lvl>
    <w:lvl w:ilvl="4" w:tplc="0C090003" w:tentative="1">
      <w:start w:val="1"/>
      <w:numFmt w:val="bullet"/>
      <w:lvlText w:val="o"/>
      <w:lvlJc w:val="left"/>
      <w:pPr>
        <w:ind w:left="3275" w:hanging="360"/>
      </w:pPr>
      <w:rPr>
        <w:rFonts w:hint="default" w:ascii="Courier New" w:hAnsi="Courier New" w:cs="Courier New"/>
      </w:rPr>
    </w:lvl>
    <w:lvl w:ilvl="5" w:tplc="0C090005" w:tentative="1">
      <w:start w:val="1"/>
      <w:numFmt w:val="bullet"/>
      <w:lvlText w:val=""/>
      <w:lvlJc w:val="left"/>
      <w:pPr>
        <w:ind w:left="3995" w:hanging="360"/>
      </w:pPr>
      <w:rPr>
        <w:rFonts w:hint="default" w:ascii="Wingdings" w:hAnsi="Wingdings"/>
      </w:rPr>
    </w:lvl>
    <w:lvl w:ilvl="6" w:tplc="0C090001" w:tentative="1">
      <w:start w:val="1"/>
      <w:numFmt w:val="bullet"/>
      <w:lvlText w:val=""/>
      <w:lvlJc w:val="left"/>
      <w:pPr>
        <w:ind w:left="4715" w:hanging="360"/>
      </w:pPr>
      <w:rPr>
        <w:rFonts w:hint="default" w:ascii="Symbol" w:hAnsi="Symbol"/>
      </w:rPr>
    </w:lvl>
    <w:lvl w:ilvl="7" w:tplc="0C090003" w:tentative="1">
      <w:start w:val="1"/>
      <w:numFmt w:val="bullet"/>
      <w:lvlText w:val="o"/>
      <w:lvlJc w:val="left"/>
      <w:pPr>
        <w:ind w:left="5435" w:hanging="360"/>
      </w:pPr>
      <w:rPr>
        <w:rFonts w:hint="default" w:ascii="Courier New" w:hAnsi="Courier New" w:cs="Courier New"/>
      </w:rPr>
    </w:lvl>
    <w:lvl w:ilvl="8" w:tplc="0C090005" w:tentative="1">
      <w:start w:val="1"/>
      <w:numFmt w:val="bullet"/>
      <w:lvlText w:val=""/>
      <w:lvlJc w:val="left"/>
      <w:pPr>
        <w:ind w:left="6155" w:hanging="360"/>
      </w:pPr>
      <w:rPr>
        <w:rFonts w:hint="default" w:ascii="Wingdings" w:hAnsi="Wingdings"/>
      </w:rPr>
    </w:lvl>
  </w:abstractNum>
  <w:abstractNum w:abstractNumId="2" w15:restartNumberingAfterBreak="0">
    <w:nsid w:val="04196651"/>
    <w:multiLevelType w:val="hybridMultilevel"/>
    <w:tmpl w:val="302455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7B5A1E"/>
    <w:multiLevelType w:val="hybridMultilevel"/>
    <w:tmpl w:val="D43212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1064CA9"/>
    <w:multiLevelType w:val="hybridMultilevel"/>
    <w:tmpl w:val="6D24640E"/>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5" w15:restartNumberingAfterBreak="0">
    <w:nsid w:val="119D754F"/>
    <w:multiLevelType w:val="multilevel"/>
    <w:tmpl w:val="6C2C5E0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259D1"/>
    <w:multiLevelType w:val="multilevel"/>
    <w:tmpl w:val="E2B84B72"/>
    <w:lvl w:ilvl="0">
      <w:start w:val="5"/>
      <w:numFmt w:val="decimal"/>
      <w:lvlText w:val="%1.0"/>
      <w:lvlJc w:val="left"/>
      <w:pPr>
        <w:ind w:left="72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600" w:hanging="108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400" w:hanging="144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7200" w:hanging="1800"/>
      </w:pPr>
      <w:rPr>
        <w:rFonts w:hint="default"/>
        <w:color w:val="000000"/>
      </w:rPr>
    </w:lvl>
    <w:lvl w:ilvl="8">
      <w:start w:val="1"/>
      <w:numFmt w:val="decimal"/>
      <w:lvlText w:val="%1.%2.%3.%4.%5.%6.%7.%8.%9"/>
      <w:lvlJc w:val="left"/>
      <w:pPr>
        <w:ind w:left="7920" w:hanging="1800"/>
      </w:pPr>
      <w:rPr>
        <w:rFonts w:hint="default"/>
        <w:color w:val="000000"/>
      </w:rPr>
    </w:lvl>
  </w:abstractNum>
  <w:abstractNum w:abstractNumId="7" w15:restartNumberingAfterBreak="0">
    <w:nsid w:val="18D00BE1"/>
    <w:multiLevelType w:val="hybridMultilevel"/>
    <w:tmpl w:val="B7F4C2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A235CE5"/>
    <w:multiLevelType w:val="hybridMultilevel"/>
    <w:tmpl w:val="F9EEE32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B88580A"/>
    <w:multiLevelType w:val="hybridMultilevel"/>
    <w:tmpl w:val="8D661F14"/>
    <w:lvl w:ilvl="0" w:tplc="0C090001">
      <w:start w:val="1"/>
      <w:numFmt w:val="bullet"/>
      <w:lvlText w:val=""/>
      <w:lvlJc w:val="left"/>
      <w:pPr>
        <w:ind w:left="2138" w:hanging="360"/>
      </w:pPr>
      <w:rPr>
        <w:rFonts w:hint="default" w:ascii="Symbol" w:hAnsi="Symbol"/>
      </w:rPr>
    </w:lvl>
    <w:lvl w:ilvl="1" w:tplc="0C090003" w:tentative="1">
      <w:start w:val="1"/>
      <w:numFmt w:val="bullet"/>
      <w:lvlText w:val="o"/>
      <w:lvlJc w:val="left"/>
      <w:pPr>
        <w:ind w:left="2858" w:hanging="360"/>
      </w:pPr>
      <w:rPr>
        <w:rFonts w:hint="default" w:ascii="Courier New" w:hAnsi="Courier New" w:cs="Courier New"/>
      </w:rPr>
    </w:lvl>
    <w:lvl w:ilvl="2" w:tplc="0C090005" w:tentative="1">
      <w:start w:val="1"/>
      <w:numFmt w:val="bullet"/>
      <w:lvlText w:val=""/>
      <w:lvlJc w:val="left"/>
      <w:pPr>
        <w:ind w:left="3578" w:hanging="360"/>
      </w:pPr>
      <w:rPr>
        <w:rFonts w:hint="default" w:ascii="Wingdings" w:hAnsi="Wingdings"/>
      </w:rPr>
    </w:lvl>
    <w:lvl w:ilvl="3" w:tplc="0C090001" w:tentative="1">
      <w:start w:val="1"/>
      <w:numFmt w:val="bullet"/>
      <w:lvlText w:val=""/>
      <w:lvlJc w:val="left"/>
      <w:pPr>
        <w:ind w:left="4298" w:hanging="360"/>
      </w:pPr>
      <w:rPr>
        <w:rFonts w:hint="default" w:ascii="Symbol" w:hAnsi="Symbol"/>
      </w:rPr>
    </w:lvl>
    <w:lvl w:ilvl="4" w:tplc="0C090003" w:tentative="1">
      <w:start w:val="1"/>
      <w:numFmt w:val="bullet"/>
      <w:lvlText w:val="o"/>
      <w:lvlJc w:val="left"/>
      <w:pPr>
        <w:ind w:left="5018" w:hanging="360"/>
      </w:pPr>
      <w:rPr>
        <w:rFonts w:hint="default" w:ascii="Courier New" w:hAnsi="Courier New" w:cs="Courier New"/>
      </w:rPr>
    </w:lvl>
    <w:lvl w:ilvl="5" w:tplc="0C090005" w:tentative="1">
      <w:start w:val="1"/>
      <w:numFmt w:val="bullet"/>
      <w:lvlText w:val=""/>
      <w:lvlJc w:val="left"/>
      <w:pPr>
        <w:ind w:left="5738" w:hanging="360"/>
      </w:pPr>
      <w:rPr>
        <w:rFonts w:hint="default" w:ascii="Wingdings" w:hAnsi="Wingdings"/>
      </w:rPr>
    </w:lvl>
    <w:lvl w:ilvl="6" w:tplc="0C090001" w:tentative="1">
      <w:start w:val="1"/>
      <w:numFmt w:val="bullet"/>
      <w:lvlText w:val=""/>
      <w:lvlJc w:val="left"/>
      <w:pPr>
        <w:ind w:left="6458" w:hanging="360"/>
      </w:pPr>
      <w:rPr>
        <w:rFonts w:hint="default" w:ascii="Symbol" w:hAnsi="Symbol"/>
      </w:rPr>
    </w:lvl>
    <w:lvl w:ilvl="7" w:tplc="0C090003" w:tentative="1">
      <w:start w:val="1"/>
      <w:numFmt w:val="bullet"/>
      <w:lvlText w:val="o"/>
      <w:lvlJc w:val="left"/>
      <w:pPr>
        <w:ind w:left="7178" w:hanging="360"/>
      </w:pPr>
      <w:rPr>
        <w:rFonts w:hint="default" w:ascii="Courier New" w:hAnsi="Courier New" w:cs="Courier New"/>
      </w:rPr>
    </w:lvl>
    <w:lvl w:ilvl="8" w:tplc="0C090005" w:tentative="1">
      <w:start w:val="1"/>
      <w:numFmt w:val="bullet"/>
      <w:lvlText w:val=""/>
      <w:lvlJc w:val="left"/>
      <w:pPr>
        <w:ind w:left="7898" w:hanging="360"/>
      </w:pPr>
      <w:rPr>
        <w:rFonts w:hint="default" w:ascii="Wingdings" w:hAnsi="Wingdings"/>
      </w:rPr>
    </w:lvl>
  </w:abstractNum>
  <w:abstractNum w:abstractNumId="10" w15:restartNumberingAfterBreak="0">
    <w:nsid w:val="1F9B2A14"/>
    <w:multiLevelType w:val="hybridMultilevel"/>
    <w:tmpl w:val="15F25FF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4A6381B"/>
    <w:multiLevelType w:val="hybridMultilevel"/>
    <w:tmpl w:val="62D0227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27202CA4"/>
    <w:multiLevelType w:val="hybridMultilevel"/>
    <w:tmpl w:val="BD3ACAA2"/>
    <w:lvl w:ilvl="0" w:tplc="1DA83AA8">
      <w:start w:val="1"/>
      <w:numFmt w:val="decimal"/>
      <w:lvlText w:val="%1."/>
      <w:lvlJc w:val="left"/>
      <w:pPr>
        <w:ind w:left="375" w:hanging="360"/>
      </w:pPr>
      <w:rPr>
        <w:rFonts w:hint="default"/>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13" w15:restartNumberingAfterBreak="0">
    <w:nsid w:val="27785165"/>
    <w:multiLevelType w:val="hybridMultilevel"/>
    <w:tmpl w:val="A3708786"/>
    <w:lvl w:ilvl="0" w:tplc="0C090001">
      <w:start w:val="1"/>
      <w:numFmt w:val="bullet"/>
      <w:lvlText w:val=""/>
      <w:lvlJc w:val="left"/>
      <w:pPr>
        <w:ind w:left="2138" w:hanging="360"/>
      </w:pPr>
      <w:rPr>
        <w:rFonts w:hint="default" w:ascii="Symbol" w:hAnsi="Symbol"/>
      </w:rPr>
    </w:lvl>
    <w:lvl w:ilvl="1" w:tplc="0C090003" w:tentative="1">
      <w:start w:val="1"/>
      <w:numFmt w:val="bullet"/>
      <w:lvlText w:val="o"/>
      <w:lvlJc w:val="left"/>
      <w:pPr>
        <w:ind w:left="2858" w:hanging="360"/>
      </w:pPr>
      <w:rPr>
        <w:rFonts w:hint="default" w:ascii="Courier New" w:hAnsi="Courier New" w:cs="Courier New"/>
      </w:rPr>
    </w:lvl>
    <w:lvl w:ilvl="2" w:tplc="0C090005" w:tentative="1">
      <w:start w:val="1"/>
      <w:numFmt w:val="bullet"/>
      <w:lvlText w:val=""/>
      <w:lvlJc w:val="left"/>
      <w:pPr>
        <w:ind w:left="3578" w:hanging="360"/>
      </w:pPr>
      <w:rPr>
        <w:rFonts w:hint="default" w:ascii="Wingdings" w:hAnsi="Wingdings"/>
      </w:rPr>
    </w:lvl>
    <w:lvl w:ilvl="3" w:tplc="0C090001" w:tentative="1">
      <w:start w:val="1"/>
      <w:numFmt w:val="bullet"/>
      <w:lvlText w:val=""/>
      <w:lvlJc w:val="left"/>
      <w:pPr>
        <w:ind w:left="4298" w:hanging="360"/>
      </w:pPr>
      <w:rPr>
        <w:rFonts w:hint="default" w:ascii="Symbol" w:hAnsi="Symbol"/>
      </w:rPr>
    </w:lvl>
    <w:lvl w:ilvl="4" w:tplc="0C090003" w:tentative="1">
      <w:start w:val="1"/>
      <w:numFmt w:val="bullet"/>
      <w:lvlText w:val="o"/>
      <w:lvlJc w:val="left"/>
      <w:pPr>
        <w:ind w:left="5018" w:hanging="360"/>
      </w:pPr>
      <w:rPr>
        <w:rFonts w:hint="default" w:ascii="Courier New" w:hAnsi="Courier New" w:cs="Courier New"/>
      </w:rPr>
    </w:lvl>
    <w:lvl w:ilvl="5" w:tplc="0C090005" w:tentative="1">
      <w:start w:val="1"/>
      <w:numFmt w:val="bullet"/>
      <w:lvlText w:val=""/>
      <w:lvlJc w:val="left"/>
      <w:pPr>
        <w:ind w:left="5738" w:hanging="360"/>
      </w:pPr>
      <w:rPr>
        <w:rFonts w:hint="default" w:ascii="Wingdings" w:hAnsi="Wingdings"/>
      </w:rPr>
    </w:lvl>
    <w:lvl w:ilvl="6" w:tplc="0C090001" w:tentative="1">
      <w:start w:val="1"/>
      <w:numFmt w:val="bullet"/>
      <w:lvlText w:val=""/>
      <w:lvlJc w:val="left"/>
      <w:pPr>
        <w:ind w:left="6458" w:hanging="360"/>
      </w:pPr>
      <w:rPr>
        <w:rFonts w:hint="default" w:ascii="Symbol" w:hAnsi="Symbol"/>
      </w:rPr>
    </w:lvl>
    <w:lvl w:ilvl="7" w:tplc="0C090003" w:tentative="1">
      <w:start w:val="1"/>
      <w:numFmt w:val="bullet"/>
      <w:lvlText w:val="o"/>
      <w:lvlJc w:val="left"/>
      <w:pPr>
        <w:ind w:left="7178" w:hanging="360"/>
      </w:pPr>
      <w:rPr>
        <w:rFonts w:hint="default" w:ascii="Courier New" w:hAnsi="Courier New" w:cs="Courier New"/>
      </w:rPr>
    </w:lvl>
    <w:lvl w:ilvl="8" w:tplc="0C090005" w:tentative="1">
      <w:start w:val="1"/>
      <w:numFmt w:val="bullet"/>
      <w:lvlText w:val=""/>
      <w:lvlJc w:val="left"/>
      <w:pPr>
        <w:ind w:left="7898" w:hanging="360"/>
      </w:pPr>
      <w:rPr>
        <w:rFonts w:hint="default" w:ascii="Wingdings" w:hAnsi="Wingdings"/>
      </w:rPr>
    </w:lvl>
  </w:abstractNum>
  <w:abstractNum w:abstractNumId="14" w15:restartNumberingAfterBreak="0">
    <w:nsid w:val="2A5531DA"/>
    <w:multiLevelType w:val="multilevel"/>
    <w:tmpl w:val="7840D1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2AAF34C2"/>
    <w:multiLevelType w:val="hybridMultilevel"/>
    <w:tmpl w:val="4970DDA8"/>
    <w:lvl w:ilvl="0" w:tplc="23B43B32">
      <w:start w:val="1"/>
      <w:numFmt w:val="lowerLetter"/>
      <w:lvlText w:val="(%1)"/>
      <w:lvlJc w:val="left"/>
      <w:pPr>
        <w:ind w:left="442" w:hanging="363"/>
      </w:pPr>
      <w:rPr>
        <w:rFonts w:hint="default"/>
      </w:rPr>
    </w:lvl>
    <w:lvl w:ilvl="1" w:tplc="0C090003">
      <w:start w:val="1"/>
      <w:numFmt w:val="bullet"/>
      <w:lvlText w:val="o"/>
      <w:lvlJc w:val="left"/>
      <w:pPr>
        <w:ind w:left="1194" w:hanging="360"/>
      </w:pPr>
      <w:rPr>
        <w:rFonts w:hint="default" w:ascii="Courier New" w:hAnsi="Courier New" w:cs="Courier New"/>
      </w:rPr>
    </w:lvl>
    <w:lvl w:ilvl="2" w:tplc="0C090005">
      <w:start w:val="1"/>
      <w:numFmt w:val="bullet"/>
      <w:lvlText w:val=""/>
      <w:lvlJc w:val="left"/>
      <w:pPr>
        <w:ind w:left="1914" w:hanging="360"/>
      </w:pPr>
      <w:rPr>
        <w:rFonts w:hint="default" w:ascii="Wingdings" w:hAnsi="Wingdings"/>
      </w:rPr>
    </w:lvl>
    <w:lvl w:ilvl="3" w:tplc="0C090001" w:tentative="1">
      <w:start w:val="1"/>
      <w:numFmt w:val="bullet"/>
      <w:lvlText w:val=""/>
      <w:lvlJc w:val="left"/>
      <w:pPr>
        <w:ind w:left="2634" w:hanging="360"/>
      </w:pPr>
      <w:rPr>
        <w:rFonts w:hint="default" w:ascii="Symbol" w:hAnsi="Symbol"/>
      </w:rPr>
    </w:lvl>
    <w:lvl w:ilvl="4" w:tplc="0C090003" w:tentative="1">
      <w:start w:val="1"/>
      <w:numFmt w:val="bullet"/>
      <w:lvlText w:val="o"/>
      <w:lvlJc w:val="left"/>
      <w:pPr>
        <w:ind w:left="3354" w:hanging="360"/>
      </w:pPr>
      <w:rPr>
        <w:rFonts w:hint="default" w:ascii="Courier New" w:hAnsi="Courier New" w:cs="Courier New"/>
      </w:rPr>
    </w:lvl>
    <w:lvl w:ilvl="5" w:tplc="0C090005" w:tentative="1">
      <w:start w:val="1"/>
      <w:numFmt w:val="bullet"/>
      <w:lvlText w:val=""/>
      <w:lvlJc w:val="left"/>
      <w:pPr>
        <w:ind w:left="4074" w:hanging="360"/>
      </w:pPr>
      <w:rPr>
        <w:rFonts w:hint="default" w:ascii="Wingdings" w:hAnsi="Wingdings"/>
      </w:rPr>
    </w:lvl>
    <w:lvl w:ilvl="6" w:tplc="0C090001" w:tentative="1">
      <w:start w:val="1"/>
      <w:numFmt w:val="bullet"/>
      <w:lvlText w:val=""/>
      <w:lvlJc w:val="left"/>
      <w:pPr>
        <w:ind w:left="4794" w:hanging="360"/>
      </w:pPr>
      <w:rPr>
        <w:rFonts w:hint="default" w:ascii="Symbol" w:hAnsi="Symbol"/>
      </w:rPr>
    </w:lvl>
    <w:lvl w:ilvl="7" w:tplc="0C090003" w:tentative="1">
      <w:start w:val="1"/>
      <w:numFmt w:val="bullet"/>
      <w:lvlText w:val="o"/>
      <w:lvlJc w:val="left"/>
      <w:pPr>
        <w:ind w:left="5514" w:hanging="360"/>
      </w:pPr>
      <w:rPr>
        <w:rFonts w:hint="default" w:ascii="Courier New" w:hAnsi="Courier New" w:cs="Courier New"/>
      </w:rPr>
    </w:lvl>
    <w:lvl w:ilvl="8" w:tplc="0C090005" w:tentative="1">
      <w:start w:val="1"/>
      <w:numFmt w:val="bullet"/>
      <w:lvlText w:val=""/>
      <w:lvlJc w:val="left"/>
      <w:pPr>
        <w:ind w:left="6234" w:hanging="360"/>
      </w:pPr>
      <w:rPr>
        <w:rFonts w:hint="default" w:ascii="Wingdings" w:hAnsi="Wingdings"/>
      </w:rPr>
    </w:lvl>
  </w:abstractNum>
  <w:abstractNum w:abstractNumId="16" w15:restartNumberingAfterBreak="0">
    <w:nsid w:val="2CE750DF"/>
    <w:multiLevelType w:val="hybridMultilevel"/>
    <w:tmpl w:val="41D4F496"/>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7" w15:restartNumberingAfterBreak="0">
    <w:nsid w:val="2D2B0D86"/>
    <w:multiLevelType w:val="hybridMultilevel"/>
    <w:tmpl w:val="DBB67DB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2EFB1223"/>
    <w:multiLevelType w:val="hybridMultilevel"/>
    <w:tmpl w:val="4970DDA8"/>
    <w:lvl w:ilvl="0" w:tplc="23B43B32">
      <w:start w:val="1"/>
      <w:numFmt w:val="lowerLetter"/>
      <w:lvlText w:val="(%1)"/>
      <w:lvlJc w:val="left"/>
      <w:pPr>
        <w:ind w:left="363" w:hanging="363"/>
      </w:pPr>
      <w:rPr>
        <w:rFonts w:hint="default"/>
      </w:rPr>
    </w:lvl>
    <w:lvl w:ilvl="1" w:tplc="0C090003">
      <w:start w:val="1"/>
      <w:numFmt w:val="bullet"/>
      <w:lvlText w:val="o"/>
      <w:lvlJc w:val="left"/>
      <w:pPr>
        <w:ind w:left="1115" w:hanging="360"/>
      </w:pPr>
      <w:rPr>
        <w:rFonts w:hint="default" w:ascii="Courier New" w:hAnsi="Courier New" w:cs="Courier New"/>
      </w:rPr>
    </w:lvl>
    <w:lvl w:ilvl="2" w:tplc="0C090005" w:tentative="1">
      <w:start w:val="1"/>
      <w:numFmt w:val="bullet"/>
      <w:lvlText w:val=""/>
      <w:lvlJc w:val="left"/>
      <w:pPr>
        <w:ind w:left="1835" w:hanging="360"/>
      </w:pPr>
      <w:rPr>
        <w:rFonts w:hint="default" w:ascii="Wingdings" w:hAnsi="Wingdings"/>
      </w:rPr>
    </w:lvl>
    <w:lvl w:ilvl="3" w:tplc="0C090001" w:tentative="1">
      <w:start w:val="1"/>
      <w:numFmt w:val="bullet"/>
      <w:lvlText w:val=""/>
      <w:lvlJc w:val="left"/>
      <w:pPr>
        <w:ind w:left="2555" w:hanging="360"/>
      </w:pPr>
      <w:rPr>
        <w:rFonts w:hint="default" w:ascii="Symbol" w:hAnsi="Symbol"/>
      </w:rPr>
    </w:lvl>
    <w:lvl w:ilvl="4" w:tplc="0C090003" w:tentative="1">
      <w:start w:val="1"/>
      <w:numFmt w:val="bullet"/>
      <w:lvlText w:val="o"/>
      <w:lvlJc w:val="left"/>
      <w:pPr>
        <w:ind w:left="3275" w:hanging="360"/>
      </w:pPr>
      <w:rPr>
        <w:rFonts w:hint="default" w:ascii="Courier New" w:hAnsi="Courier New" w:cs="Courier New"/>
      </w:rPr>
    </w:lvl>
    <w:lvl w:ilvl="5" w:tplc="0C090005" w:tentative="1">
      <w:start w:val="1"/>
      <w:numFmt w:val="bullet"/>
      <w:lvlText w:val=""/>
      <w:lvlJc w:val="left"/>
      <w:pPr>
        <w:ind w:left="3995" w:hanging="360"/>
      </w:pPr>
      <w:rPr>
        <w:rFonts w:hint="default" w:ascii="Wingdings" w:hAnsi="Wingdings"/>
      </w:rPr>
    </w:lvl>
    <w:lvl w:ilvl="6" w:tplc="0C090001" w:tentative="1">
      <w:start w:val="1"/>
      <w:numFmt w:val="bullet"/>
      <w:lvlText w:val=""/>
      <w:lvlJc w:val="left"/>
      <w:pPr>
        <w:ind w:left="4715" w:hanging="360"/>
      </w:pPr>
      <w:rPr>
        <w:rFonts w:hint="default" w:ascii="Symbol" w:hAnsi="Symbol"/>
      </w:rPr>
    </w:lvl>
    <w:lvl w:ilvl="7" w:tplc="0C090003" w:tentative="1">
      <w:start w:val="1"/>
      <w:numFmt w:val="bullet"/>
      <w:lvlText w:val="o"/>
      <w:lvlJc w:val="left"/>
      <w:pPr>
        <w:ind w:left="5435" w:hanging="360"/>
      </w:pPr>
      <w:rPr>
        <w:rFonts w:hint="default" w:ascii="Courier New" w:hAnsi="Courier New" w:cs="Courier New"/>
      </w:rPr>
    </w:lvl>
    <w:lvl w:ilvl="8" w:tplc="0C090005" w:tentative="1">
      <w:start w:val="1"/>
      <w:numFmt w:val="bullet"/>
      <w:lvlText w:val=""/>
      <w:lvlJc w:val="left"/>
      <w:pPr>
        <w:ind w:left="6155" w:hanging="360"/>
      </w:pPr>
      <w:rPr>
        <w:rFonts w:hint="default" w:ascii="Wingdings" w:hAnsi="Wingdings"/>
      </w:rPr>
    </w:lvl>
  </w:abstractNum>
  <w:abstractNum w:abstractNumId="19" w15:restartNumberingAfterBreak="0">
    <w:nsid w:val="35B51911"/>
    <w:multiLevelType w:val="hybridMultilevel"/>
    <w:tmpl w:val="8B863678"/>
    <w:lvl w:ilvl="0" w:tplc="0C090001">
      <w:start w:val="1"/>
      <w:numFmt w:val="bullet"/>
      <w:lvlText w:val=""/>
      <w:lvlJc w:val="left"/>
      <w:pPr>
        <w:ind w:left="2138" w:hanging="360"/>
      </w:pPr>
      <w:rPr>
        <w:rFonts w:hint="default" w:ascii="Symbol" w:hAnsi="Symbol"/>
      </w:rPr>
    </w:lvl>
    <w:lvl w:ilvl="1" w:tplc="0C090003" w:tentative="1">
      <w:start w:val="1"/>
      <w:numFmt w:val="bullet"/>
      <w:lvlText w:val="o"/>
      <w:lvlJc w:val="left"/>
      <w:pPr>
        <w:ind w:left="2858" w:hanging="360"/>
      </w:pPr>
      <w:rPr>
        <w:rFonts w:hint="default" w:ascii="Courier New" w:hAnsi="Courier New" w:cs="Courier New"/>
      </w:rPr>
    </w:lvl>
    <w:lvl w:ilvl="2" w:tplc="0C090005" w:tentative="1">
      <w:start w:val="1"/>
      <w:numFmt w:val="bullet"/>
      <w:lvlText w:val=""/>
      <w:lvlJc w:val="left"/>
      <w:pPr>
        <w:ind w:left="3578" w:hanging="360"/>
      </w:pPr>
      <w:rPr>
        <w:rFonts w:hint="default" w:ascii="Wingdings" w:hAnsi="Wingdings"/>
      </w:rPr>
    </w:lvl>
    <w:lvl w:ilvl="3" w:tplc="0C090001" w:tentative="1">
      <w:start w:val="1"/>
      <w:numFmt w:val="bullet"/>
      <w:lvlText w:val=""/>
      <w:lvlJc w:val="left"/>
      <w:pPr>
        <w:ind w:left="4298" w:hanging="360"/>
      </w:pPr>
      <w:rPr>
        <w:rFonts w:hint="default" w:ascii="Symbol" w:hAnsi="Symbol"/>
      </w:rPr>
    </w:lvl>
    <w:lvl w:ilvl="4" w:tplc="0C090003" w:tentative="1">
      <w:start w:val="1"/>
      <w:numFmt w:val="bullet"/>
      <w:lvlText w:val="o"/>
      <w:lvlJc w:val="left"/>
      <w:pPr>
        <w:ind w:left="5018" w:hanging="360"/>
      </w:pPr>
      <w:rPr>
        <w:rFonts w:hint="default" w:ascii="Courier New" w:hAnsi="Courier New" w:cs="Courier New"/>
      </w:rPr>
    </w:lvl>
    <w:lvl w:ilvl="5" w:tplc="0C090005" w:tentative="1">
      <w:start w:val="1"/>
      <w:numFmt w:val="bullet"/>
      <w:lvlText w:val=""/>
      <w:lvlJc w:val="left"/>
      <w:pPr>
        <w:ind w:left="5738" w:hanging="360"/>
      </w:pPr>
      <w:rPr>
        <w:rFonts w:hint="default" w:ascii="Wingdings" w:hAnsi="Wingdings"/>
      </w:rPr>
    </w:lvl>
    <w:lvl w:ilvl="6" w:tplc="0C090001" w:tentative="1">
      <w:start w:val="1"/>
      <w:numFmt w:val="bullet"/>
      <w:lvlText w:val=""/>
      <w:lvlJc w:val="left"/>
      <w:pPr>
        <w:ind w:left="6458" w:hanging="360"/>
      </w:pPr>
      <w:rPr>
        <w:rFonts w:hint="default" w:ascii="Symbol" w:hAnsi="Symbol"/>
      </w:rPr>
    </w:lvl>
    <w:lvl w:ilvl="7" w:tplc="0C090003" w:tentative="1">
      <w:start w:val="1"/>
      <w:numFmt w:val="bullet"/>
      <w:lvlText w:val="o"/>
      <w:lvlJc w:val="left"/>
      <w:pPr>
        <w:ind w:left="7178" w:hanging="360"/>
      </w:pPr>
      <w:rPr>
        <w:rFonts w:hint="default" w:ascii="Courier New" w:hAnsi="Courier New" w:cs="Courier New"/>
      </w:rPr>
    </w:lvl>
    <w:lvl w:ilvl="8" w:tplc="0C090005" w:tentative="1">
      <w:start w:val="1"/>
      <w:numFmt w:val="bullet"/>
      <w:lvlText w:val=""/>
      <w:lvlJc w:val="left"/>
      <w:pPr>
        <w:ind w:left="7898" w:hanging="360"/>
      </w:pPr>
      <w:rPr>
        <w:rFonts w:hint="default" w:ascii="Wingdings" w:hAnsi="Wingdings"/>
      </w:rPr>
    </w:lvl>
  </w:abstractNum>
  <w:abstractNum w:abstractNumId="20" w15:restartNumberingAfterBreak="0">
    <w:nsid w:val="37C54D48"/>
    <w:multiLevelType w:val="hybridMultilevel"/>
    <w:tmpl w:val="3766D3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43C04CC"/>
    <w:multiLevelType w:val="hybridMultilevel"/>
    <w:tmpl w:val="540EFC1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445E0836"/>
    <w:multiLevelType w:val="hybridMultilevel"/>
    <w:tmpl w:val="1B8ABE56"/>
    <w:lvl w:ilvl="0" w:tplc="0C090001">
      <w:start w:val="1"/>
      <w:numFmt w:val="bullet"/>
      <w:lvlText w:val=""/>
      <w:lvlJc w:val="left"/>
      <w:pPr>
        <w:ind w:left="2160" w:hanging="360"/>
      </w:pPr>
      <w:rPr>
        <w:rFonts w:hint="default" w:ascii="Symbol" w:hAnsi="Symbol"/>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23" w15:restartNumberingAfterBreak="0">
    <w:nsid w:val="4E7233C4"/>
    <w:multiLevelType w:val="multilevel"/>
    <w:tmpl w:val="6AD023CE"/>
    <w:lvl w:ilvl="0">
      <w:start w:val="1"/>
      <w:numFmt w:val="decimal"/>
      <w:lvlText w:val="%1.0"/>
      <w:lvlJc w:val="left"/>
      <w:pPr>
        <w:ind w:left="407" w:hanging="390"/>
      </w:pPr>
      <w:rPr>
        <w:rFonts w:hint="default"/>
      </w:rPr>
    </w:lvl>
    <w:lvl w:ilvl="1">
      <w:start w:val="1"/>
      <w:numFmt w:val="decimal"/>
      <w:lvlText w:val="%1.%2"/>
      <w:lvlJc w:val="left"/>
      <w:pPr>
        <w:ind w:left="1127" w:hanging="390"/>
      </w:pPr>
      <w:rPr>
        <w:rFonts w:hint="default"/>
      </w:rPr>
    </w:lvl>
    <w:lvl w:ilvl="2">
      <w:start w:val="1"/>
      <w:numFmt w:val="decimal"/>
      <w:lvlText w:val="%1.%2.%3"/>
      <w:lvlJc w:val="left"/>
      <w:pPr>
        <w:ind w:left="2177" w:hanging="720"/>
      </w:pPr>
      <w:rPr>
        <w:rFonts w:hint="default"/>
      </w:rPr>
    </w:lvl>
    <w:lvl w:ilvl="3">
      <w:start w:val="1"/>
      <w:numFmt w:val="decimal"/>
      <w:lvlText w:val="%1.%2.%3.%4"/>
      <w:lvlJc w:val="left"/>
      <w:pPr>
        <w:ind w:left="3257" w:hanging="1080"/>
      </w:pPr>
      <w:rPr>
        <w:rFonts w:hint="default"/>
      </w:rPr>
    </w:lvl>
    <w:lvl w:ilvl="4">
      <w:start w:val="1"/>
      <w:numFmt w:val="decimal"/>
      <w:lvlText w:val="%1.%2.%3.%4.%5"/>
      <w:lvlJc w:val="left"/>
      <w:pPr>
        <w:ind w:left="3977" w:hanging="1080"/>
      </w:pPr>
      <w:rPr>
        <w:rFonts w:hint="default"/>
      </w:rPr>
    </w:lvl>
    <w:lvl w:ilvl="5">
      <w:start w:val="1"/>
      <w:numFmt w:val="decimal"/>
      <w:lvlText w:val="%1.%2.%3.%4.%5.%6"/>
      <w:lvlJc w:val="left"/>
      <w:pPr>
        <w:ind w:left="5057" w:hanging="1440"/>
      </w:pPr>
      <w:rPr>
        <w:rFonts w:hint="default"/>
      </w:rPr>
    </w:lvl>
    <w:lvl w:ilvl="6">
      <w:start w:val="1"/>
      <w:numFmt w:val="decimal"/>
      <w:lvlText w:val="%1.%2.%3.%4.%5.%6.%7"/>
      <w:lvlJc w:val="left"/>
      <w:pPr>
        <w:ind w:left="5777" w:hanging="1440"/>
      </w:pPr>
      <w:rPr>
        <w:rFonts w:hint="default"/>
      </w:rPr>
    </w:lvl>
    <w:lvl w:ilvl="7">
      <w:start w:val="1"/>
      <w:numFmt w:val="decimal"/>
      <w:lvlText w:val="%1.%2.%3.%4.%5.%6.%7.%8"/>
      <w:lvlJc w:val="left"/>
      <w:pPr>
        <w:ind w:left="6857" w:hanging="1800"/>
      </w:pPr>
      <w:rPr>
        <w:rFonts w:hint="default"/>
      </w:rPr>
    </w:lvl>
    <w:lvl w:ilvl="8">
      <w:start w:val="1"/>
      <w:numFmt w:val="decimal"/>
      <w:lvlText w:val="%1.%2.%3.%4.%5.%6.%7.%8.%9"/>
      <w:lvlJc w:val="left"/>
      <w:pPr>
        <w:ind w:left="7577" w:hanging="1800"/>
      </w:pPr>
      <w:rPr>
        <w:rFonts w:hint="default"/>
      </w:rPr>
    </w:lvl>
  </w:abstractNum>
  <w:abstractNum w:abstractNumId="24" w15:restartNumberingAfterBreak="0">
    <w:nsid w:val="57385950"/>
    <w:multiLevelType w:val="hybridMultilevel"/>
    <w:tmpl w:val="108A039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58BC6126"/>
    <w:multiLevelType w:val="hybridMultilevel"/>
    <w:tmpl w:val="5D5055E4"/>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6" w15:restartNumberingAfterBreak="0">
    <w:nsid w:val="5ECA31E5"/>
    <w:multiLevelType w:val="hybridMultilevel"/>
    <w:tmpl w:val="908EFBE4"/>
    <w:lvl w:ilvl="0" w:tplc="0C090001">
      <w:start w:val="1"/>
      <w:numFmt w:val="bullet"/>
      <w:lvlText w:val=""/>
      <w:lvlJc w:val="left"/>
      <w:pPr>
        <w:ind w:left="742" w:hanging="363"/>
      </w:pPr>
      <w:rPr>
        <w:rFonts w:hint="default" w:ascii="Symbol" w:hAnsi="Symbol"/>
      </w:rPr>
    </w:lvl>
    <w:lvl w:ilvl="1" w:tplc="0C090003">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27" w15:restartNumberingAfterBreak="0">
    <w:nsid w:val="5F1E507E"/>
    <w:multiLevelType w:val="hybridMultilevel"/>
    <w:tmpl w:val="9F0C10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2786B38"/>
    <w:multiLevelType w:val="hybridMultilevel"/>
    <w:tmpl w:val="2AD0C72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6A963E00"/>
    <w:multiLevelType w:val="hybridMultilevel"/>
    <w:tmpl w:val="789A358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AA621F8"/>
    <w:multiLevelType w:val="hybridMultilevel"/>
    <w:tmpl w:val="B8BC71EA"/>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1" w15:restartNumberingAfterBreak="0">
    <w:nsid w:val="70566B07"/>
    <w:multiLevelType w:val="multilevel"/>
    <w:tmpl w:val="7C4E591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0AE2400"/>
    <w:multiLevelType w:val="hybridMultilevel"/>
    <w:tmpl w:val="140A2454"/>
    <w:lvl w:ilvl="0" w:tplc="1F205D20">
      <w:start w:val="1"/>
      <w:numFmt w:val="bullet"/>
      <w:lvlText w:val=""/>
      <w:lvlJc w:val="left"/>
      <w:pPr>
        <w:ind w:left="742" w:hanging="363"/>
      </w:pPr>
      <w:rPr>
        <w:rFonts w:hint="default" w:ascii="Wingdings" w:hAnsi="Wingdings"/>
      </w:rPr>
    </w:lvl>
    <w:lvl w:ilvl="1" w:tplc="0C090003">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33" w15:restartNumberingAfterBreak="0">
    <w:nsid w:val="70B81133"/>
    <w:multiLevelType w:val="hybridMultilevel"/>
    <w:tmpl w:val="E5B25F32"/>
    <w:lvl w:ilvl="0" w:tplc="0C090001">
      <w:start w:val="1"/>
      <w:numFmt w:val="bullet"/>
      <w:lvlText w:val=""/>
      <w:lvlJc w:val="left"/>
      <w:pPr>
        <w:ind w:left="1778" w:hanging="360"/>
      </w:pPr>
      <w:rPr>
        <w:rFonts w:hint="default" w:ascii="Symbol" w:hAnsi="Symbol"/>
      </w:rPr>
    </w:lvl>
    <w:lvl w:ilvl="1" w:tplc="0C090003" w:tentative="1">
      <w:start w:val="1"/>
      <w:numFmt w:val="bullet"/>
      <w:lvlText w:val="o"/>
      <w:lvlJc w:val="left"/>
      <w:pPr>
        <w:ind w:left="2498" w:hanging="360"/>
      </w:pPr>
      <w:rPr>
        <w:rFonts w:hint="default" w:ascii="Courier New" w:hAnsi="Courier New" w:cs="Courier New"/>
      </w:rPr>
    </w:lvl>
    <w:lvl w:ilvl="2" w:tplc="0C090005" w:tentative="1">
      <w:start w:val="1"/>
      <w:numFmt w:val="bullet"/>
      <w:lvlText w:val=""/>
      <w:lvlJc w:val="left"/>
      <w:pPr>
        <w:ind w:left="3218" w:hanging="360"/>
      </w:pPr>
      <w:rPr>
        <w:rFonts w:hint="default" w:ascii="Wingdings" w:hAnsi="Wingdings"/>
      </w:rPr>
    </w:lvl>
    <w:lvl w:ilvl="3" w:tplc="0C090001" w:tentative="1">
      <w:start w:val="1"/>
      <w:numFmt w:val="bullet"/>
      <w:lvlText w:val=""/>
      <w:lvlJc w:val="left"/>
      <w:pPr>
        <w:ind w:left="3938" w:hanging="360"/>
      </w:pPr>
      <w:rPr>
        <w:rFonts w:hint="default" w:ascii="Symbol" w:hAnsi="Symbol"/>
      </w:rPr>
    </w:lvl>
    <w:lvl w:ilvl="4" w:tplc="0C090003" w:tentative="1">
      <w:start w:val="1"/>
      <w:numFmt w:val="bullet"/>
      <w:lvlText w:val="o"/>
      <w:lvlJc w:val="left"/>
      <w:pPr>
        <w:ind w:left="4658" w:hanging="360"/>
      </w:pPr>
      <w:rPr>
        <w:rFonts w:hint="default" w:ascii="Courier New" w:hAnsi="Courier New" w:cs="Courier New"/>
      </w:rPr>
    </w:lvl>
    <w:lvl w:ilvl="5" w:tplc="0C090005" w:tentative="1">
      <w:start w:val="1"/>
      <w:numFmt w:val="bullet"/>
      <w:lvlText w:val=""/>
      <w:lvlJc w:val="left"/>
      <w:pPr>
        <w:ind w:left="5378" w:hanging="360"/>
      </w:pPr>
      <w:rPr>
        <w:rFonts w:hint="default" w:ascii="Wingdings" w:hAnsi="Wingdings"/>
      </w:rPr>
    </w:lvl>
    <w:lvl w:ilvl="6" w:tplc="0C090001" w:tentative="1">
      <w:start w:val="1"/>
      <w:numFmt w:val="bullet"/>
      <w:lvlText w:val=""/>
      <w:lvlJc w:val="left"/>
      <w:pPr>
        <w:ind w:left="6098" w:hanging="360"/>
      </w:pPr>
      <w:rPr>
        <w:rFonts w:hint="default" w:ascii="Symbol" w:hAnsi="Symbol"/>
      </w:rPr>
    </w:lvl>
    <w:lvl w:ilvl="7" w:tplc="0C090003" w:tentative="1">
      <w:start w:val="1"/>
      <w:numFmt w:val="bullet"/>
      <w:lvlText w:val="o"/>
      <w:lvlJc w:val="left"/>
      <w:pPr>
        <w:ind w:left="6818" w:hanging="360"/>
      </w:pPr>
      <w:rPr>
        <w:rFonts w:hint="default" w:ascii="Courier New" w:hAnsi="Courier New" w:cs="Courier New"/>
      </w:rPr>
    </w:lvl>
    <w:lvl w:ilvl="8" w:tplc="0C090005" w:tentative="1">
      <w:start w:val="1"/>
      <w:numFmt w:val="bullet"/>
      <w:lvlText w:val=""/>
      <w:lvlJc w:val="left"/>
      <w:pPr>
        <w:ind w:left="7538" w:hanging="360"/>
      </w:pPr>
      <w:rPr>
        <w:rFonts w:hint="default" w:ascii="Wingdings" w:hAnsi="Wingdings"/>
      </w:rPr>
    </w:lvl>
  </w:abstractNum>
  <w:abstractNum w:abstractNumId="34" w15:restartNumberingAfterBreak="0">
    <w:nsid w:val="71CA12E1"/>
    <w:multiLevelType w:val="hybridMultilevel"/>
    <w:tmpl w:val="7EF624BE"/>
    <w:lvl w:ilvl="0" w:tplc="0C090001">
      <w:start w:val="1"/>
      <w:numFmt w:val="bullet"/>
      <w:lvlText w:val=""/>
      <w:lvlJc w:val="left"/>
      <w:pPr>
        <w:ind w:left="377" w:hanging="360"/>
      </w:pPr>
      <w:rPr>
        <w:rFonts w:hint="default" w:ascii="Symbol" w:hAnsi="Symbol"/>
      </w:rPr>
    </w:lvl>
    <w:lvl w:ilvl="1" w:tplc="0C090001">
      <w:start w:val="1"/>
      <w:numFmt w:val="bullet"/>
      <w:lvlText w:val=""/>
      <w:lvlJc w:val="left"/>
      <w:pPr>
        <w:ind w:left="1097" w:hanging="360"/>
      </w:pPr>
      <w:rPr>
        <w:rFonts w:hint="default" w:ascii="Symbol" w:hAnsi="Symbol"/>
      </w:rPr>
    </w:lvl>
    <w:lvl w:ilvl="2" w:tplc="0C090005" w:tentative="1">
      <w:start w:val="1"/>
      <w:numFmt w:val="bullet"/>
      <w:lvlText w:val=""/>
      <w:lvlJc w:val="left"/>
      <w:pPr>
        <w:ind w:left="1817" w:hanging="360"/>
      </w:pPr>
      <w:rPr>
        <w:rFonts w:hint="default" w:ascii="Wingdings" w:hAnsi="Wingdings"/>
      </w:rPr>
    </w:lvl>
    <w:lvl w:ilvl="3" w:tplc="0C090001" w:tentative="1">
      <w:start w:val="1"/>
      <w:numFmt w:val="bullet"/>
      <w:lvlText w:val=""/>
      <w:lvlJc w:val="left"/>
      <w:pPr>
        <w:ind w:left="2537" w:hanging="360"/>
      </w:pPr>
      <w:rPr>
        <w:rFonts w:hint="default" w:ascii="Symbol" w:hAnsi="Symbol"/>
      </w:rPr>
    </w:lvl>
    <w:lvl w:ilvl="4" w:tplc="0C090003" w:tentative="1">
      <w:start w:val="1"/>
      <w:numFmt w:val="bullet"/>
      <w:lvlText w:val="o"/>
      <w:lvlJc w:val="left"/>
      <w:pPr>
        <w:ind w:left="3257" w:hanging="360"/>
      </w:pPr>
      <w:rPr>
        <w:rFonts w:hint="default" w:ascii="Courier New" w:hAnsi="Courier New" w:cs="Courier New"/>
      </w:rPr>
    </w:lvl>
    <w:lvl w:ilvl="5" w:tplc="0C090005" w:tentative="1">
      <w:start w:val="1"/>
      <w:numFmt w:val="bullet"/>
      <w:lvlText w:val=""/>
      <w:lvlJc w:val="left"/>
      <w:pPr>
        <w:ind w:left="3977" w:hanging="360"/>
      </w:pPr>
      <w:rPr>
        <w:rFonts w:hint="default" w:ascii="Wingdings" w:hAnsi="Wingdings"/>
      </w:rPr>
    </w:lvl>
    <w:lvl w:ilvl="6" w:tplc="0C090001" w:tentative="1">
      <w:start w:val="1"/>
      <w:numFmt w:val="bullet"/>
      <w:lvlText w:val=""/>
      <w:lvlJc w:val="left"/>
      <w:pPr>
        <w:ind w:left="4697" w:hanging="360"/>
      </w:pPr>
      <w:rPr>
        <w:rFonts w:hint="default" w:ascii="Symbol" w:hAnsi="Symbol"/>
      </w:rPr>
    </w:lvl>
    <w:lvl w:ilvl="7" w:tplc="0C090003" w:tentative="1">
      <w:start w:val="1"/>
      <w:numFmt w:val="bullet"/>
      <w:lvlText w:val="o"/>
      <w:lvlJc w:val="left"/>
      <w:pPr>
        <w:ind w:left="5417" w:hanging="360"/>
      </w:pPr>
      <w:rPr>
        <w:rFonts w:hint="default" w:ascii="Courier New" w:hAnsi="Courier New" w:cs="Courier New"/>
      </w:rPr>
    </w:lvl>
    <w:lvl w:ilvl="8" w:tplc="0C090005" w:tentative="1">
      <w:start w:val="1"/>
      <w:numFmt w:val="bullet"/>
      <w:lvlText w:val=""/>
      <w:lvlJc w:val="left"/>
      <w:pPr>
        <w:ind w:left="6137" w:hanging="360"/>
      </w:pPr>
      <w:rPr>
        <w:rFonts w:hint="default" w:ascii="Wingdings" w:hAnsi="Wingdings"/>
      </w:rPr>
    </w:lvl>
  </w:abstractNum>
  <w:abstractNum w:abstractNumId="35" w15:restartNumberingAfterBreak="0">
    <w:nsid w:val="74FA6FA0"/>
    <w:multiLevelType w:val="hybridMultilevel"/>
    <w:tmpl w:val="2500CCF4"/>
    <w:lvl w:ilvl="0" w:tplc="0C090001">
      <w:start w:val="1"/>
      <w:numFmt w:val="bullet"/>
      <w:lvlText w:val=""/>
      <w:lvlJc w:val="left"/>
      <w:pPr>
        <w:ind w:left="2208" w:hanging="360"/>
      </w:pPr>
      <w:rPr>
        <w:rFonts w:hint="default" w:ascii="Symbol" w:hAnsi="Symbol"/>
      </w:rPr>
    </w:lvl>
    <w:lvl w:ilvl="1" w:tplc="0C090003" w:tentative="1">
      <w:start w:val="1"/>
      <w:numFmt w:val="bullet"/>
      <w:lvlText w:val="o"/>
      <w:lvlJc w:val="left"/>
      <w:pPr>
        <w:ind w:left="2928" w:hanging="360"/>
      </w:pPr>
      <w:rPr>
        <w:rFonts w:hint="default" w:ascii="Courier New" w:hAnsi="Courier New" w:cs="Courier New"/>
      </w:rPr>
    </w:lvl>
    <w:lvl w:ilvl="2" w:tplc="0C090005" w:tentative="1">
      <w:start w:val="1"/>
      <w:numFmt w:val="bullet"/>
      <w:lvlText w:val=""/>
      <w:lvlJc w:val="left"/>
      <w:pPr>
        <w:ind w:left="3648" w:hanging="360"/>
      </w:pPr>
      <w:rPr>
        <w:rFonts w:hint="default" w:ascii="Wingdings" w:hAnsi="Wingdings"/>
      </w:rPr>
    </w:lvl>
    <w:lvl w:ilvl="3" w:tplc="0C090001" w:tentative="1">
      <w:start w:val="1"/>
      <w:numFmt w:val="bullet"/>
      <w:lvlText w:val=""/>
      <w:lvlJc w:val="left"/>
      <w:pPr>
        <w:ind w:left="4368" w:hanging="360"/>
      </w:pPr>
      <w:rPr>
        <w:rFonts w:hint="default" w:ascii="Symbol" w:hAnsi="Symbol"/>
      </w:rPr>
    </w:lvl>
    <w:lvl w:ilvl="4" w:tplc="0C090003" w:tentative="1">
      <w:start w:val="1"/>
      <w:numFmt w:val="bullet"/>
      <w:lvlText w:val="o"/>
      <w:lvlJc w:val="left"/>
      <w:pPr>
        <w:ind w:left="5088" w:hanging="360"/>
      </w:pPr>
      <w:rPr>
        <w:rFonts w:hint="default" w:ascii="Courier New" w:hAnsi="Courier New" w:cs="Courier New"/>
      </w:rPr>
    </w:lvl>
    <w:lvl w:ilvl="5" w:tplc="0C090005" w:tentative="1">
      <w:start w:val="1"/>
      <w:numFmt w:val="bullet"/>
      <w:lvlText w:val=""/>
      <w:lvlJc w:val="left"/>
      <w:pPr>
        <w:ind w:left="5808" w:hanging="360"/>
      </w:pPr>
      <w:rPr>
        <w:rFonts w:hint="default" w:ascii="Wingdings" w:hAnsi="Wingdings"/>
      </w:rPr>
    </w:lvl>
    <w:lvl w:ilvl="6" w:tplc="0C090001" w:tentative="1">
      <w:start w:val="1"/>
      <w:numFmt w:val="bullet"/>
      <w:lvlText w:val=""/>
      <w:lvlJc w:val="left"/>
      <w:pPr>
        <w:ind w:left="6528" w:hanging="360"/>
      </w:pPr>
      <w:rPr>
        <w:rFonts w:hint="default" w:ascii="Symbol" w:hAnsi="Symbol"/>
      </w:rPr>
    </w:lvl>
    <w:lvl w:ilvl="7" w:tplc="0C090003" w:tentative="1">
      <w:start w:val="1"/>
      <w:numFmt w:val="bullet"/>
      <w:lvlText w:val="o"/>
      <w:lvlJc w:val="left"/>
      <w:pPr>
        <w:ind w:left="7248" w:hanging="360"/>
      </w:pPr>
      <w:rPr>
        <w:rFonts w:hint="default" w:ascii="Courier New" w:hAnsi="Courier New" w:cs="Courier New"/>
      </w:rPr>
    </w:lvl>
    <w:lvl w:ilvl="8" w:tplc="0C090005" w:tentative="1">
      <w:start w:val="1"/>
      <w:numFmt w:val="bullet"/>
      <w:lvlText w:val=""/>
      <w:lvlJc w:val="left"/>
      <w:pPr>
        <w:ind w:left="7968" w:hanging="360"/>
      </w:pPr>
      <w:rPr>
        <w:rFonts w:hint="default" w:ascii="Wingdings" w:hAnsi="Wingdings"/>
      </w:rPr>
    </w:lvl>
  </w:abstractNum>
  <w:num w:numId="1">
    <w:abstractNumId w:val="12"/>
  </w:num>
  <w:num w:numId="2">
    <w:abstractNumId w:val="32"/>
  </w:num>
  <w:num w:numId="3">
    <w:abstractNumId w:val="15"/>
  </w:num>
  <w:num w:numId="4">
    <w:abstractNumId w:val="5"/>
  </w:num>
  <w:num w:numId="5">
    <w:abstractNumId w:val="7"/>
  </w:num>
  <w:num w:numId="6">
    <w:abstractNumId w:val="1"/>
  </w:num>
  <w:num w:numId="7">
    <w:abstractNumId w:val="24"/>
  </w:num>
  <w:num w:numId="8">
    <w:abstractNumId w:val="34"/>
  </w:num>
  <w:num w:numId="9">
    <w:abstractNumId w:val="18"/>
  </w:num>
  <w:num w:numId="10">
    <w:abstractNumId w:val="21"/>
  </w:num>
  <w:num w:numId="11">
    <w:abstractNumId w:val="8"/>
  </w:num>
  <w:num w:numId="12">
    <w:abstractNumId w:val="28"/>
  </w:num>
  <w:num w:numId="13">
    <w:abstractNumId w:val="17"/>
  </w:num>
  <w:num w:numId="14">
    <w:abstractNumId w:val="10"/>
  </w:num>
  <w:num w:numId="15">
    <w:abstractNumId w:val="11"/>
  </w:num>
  <w:num w:numId="16">
    <w:abstractNumId w:val="14"/>
  </w:num>
  <w:num w:numId="17">
    <w:abstractNumId w:val="23"/>
  </w:num>
  <w:num w:numId="18">
    <w:abstractNumId w:val="26"/>
  </w:num>
  <w:num w:numId="19">
    <w:abstractNumId w:val="0"/>
  </w:num>
  <w:num w:numId="20">
    <w:abstractNumId w:val="31"/>
  </w:num>
  <w:num w:numId="21">
    <w:abstractNumId w:val="6"/>
  </w:num>
  <w:num w:numId="22">
    <w:abstractNumId w:val="29"/>
  </w:num>
  <w:num w:numId="23">
    <w:abstractNumId w:val="27"/>
  </w:num>
  <w:num w:numId="24">
    <w:abstractNumId w:val="4"/>
  </w:num>
  <w:num w:numId="25">
    <w:abstractNumId w:val="20"/>
  </w:num>
  <w:num w:numId="26">
    <w:abstractNumId w:val="2"/>
  </w:num>
  <w:num w:numId="27">
    <w:abstractNumId w:val="3"/>
  </w:num>
  <w:num w:numId="28">
    <w:abstractNumId w:val="33"/>
  </w:num>
  <w:num w:numId="29">
    <w:abstractNumId w:val="19"/>
  </w:num>
  <w:num w:numId="30">
    <w:abstractNumId w:val="9"/>
  </w:num>
  <w:num w:numId="31">
    <w:abstractNumId w:val="16"/>
  </w:num>
  <w:num w:numId="32">
    <w:abstractNumId w:val="22"/>
  </w:num>
  <w:num w:numId="33">
    <w:abstractNumId w:val="35"/>
  </w:num>
  <w:num w:numId="34">
    <w:abstractNumId w:val="13"/>
  </w:num>
  <w:num w:numId="35">
    <w:abstractNumId w:val="30"/>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20"/>
  <w:drawingGridVerticalSpacing w:val="163"/>
  <w:displayHorizontalDrawingGridEvery w:val="0"/>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AF"/>
    <w:rsid w:val="0006341D"/>
    <w:rsid w:val="00091F18"/>
    <w:rsid w:val="000E7BEC"/>
    <w:rsid w:val="000F46B0"/>
    <w:rsid w:val="00141CB5"/>
    <w:rsid w:val="001B3479"/>
    <w:rsid w:val="001D7C9B"/>
    <w:rsid w:val="002368DD"/>
    <w:rsid w:val="002B0DC4"/>
    <w:rsid w:val="002C5FF3"/>
    <w:rsid w:val="00323CA3"/>
    <w:rsid w:val="00391250"/>
    <w:rsid w:val="003C0E06"/>
    <w:rsid w:val="003E007D"/>
    <w:rsid w:val="00412A93"/>
    <w:rsid w:val="00431890"/>
    <w:rsid w:val="00442DF5"/>
    <w:rsid w:val="00446426"/>
    <w:rsid w:val="004548A1"/>
    <w:rsid w:val="00456721"/>
    <w:rsid w:val="00471647"/>
    <w:rsid w:val="004E7339"/>
    <w:rsid w:val="00516B03"/>
    <w:rsid w:val="00550DCC"/>
    <w:rsid w:val="00572997"/>
    <w:rsid w:val="005A7FA3"/>
    <w:rsid w:val="005E2CE2"/>
    <w:rsid w:val="005E3231"/>
    <w:rsid w:val="00604DF9"/>
    <w:rsid w:val="00605212"/>
    <w:rsid w:val="00606DAF"/>
    <w:rsid w:val="00612A98"/>
    <w:rsid w:val="00615475"/>
    <w:rsid w:val="006164FD"/>
    <w:rsid w:val="006235BD"/>
    <w:rsid w:val="00646E78"/>
    <w:rsid w:val="00670813"/>
    <w:rsid w:val="0068506A"/>
    <w:rsid w:val="006D66EC"/>
    <w:rsid w:val="006E0807"/>
    <w:rsid w:val="006F6E14"/>
    <w:rsid w:val="00721A41"/>
    <w:rsid w:val="00757EBF"/>
    <w:rsid w:val="00794694"/>
    <w:rsid w:val="0079685A"/>
    <w:rsid w:val="007A6B21"/>
    <w:rsid w:val="007B272D"/>
    <w:rsid w:val="007D1C93"/>
    <w:rsid w:val="007E762B"/>
    <w:rsid w:val="007F6B9C"/>
    <w:rsid w:val="00800B82"/>
    <w:rsid w:val="00840138"/>
    <w:rsid w:val="008E4B4B"/>
    <w:rsid w:val="008F0080"/>
    <w:rsid w:val="008F10F9"/>
    <w:rsid w:val="00903EAD"/>
    <w:rsid w:val="00927FF0"/>
    <w:rsid w:val="009315D1"/>
    <w:rsid w:val="00941CF4"/>
    <w:rsid w:val="0097517F"/>
    <w:rsid w:val="00997236"/>
    <w:rsid w:val="009A4756"/>
    <w:rsid w:val="009C5199"/>
    <w:rsid w:val="00A16CC8"/>
    <w:rsid w:val="00A64FF0"/>
    <w:rsid w:val="00AB62EB"/>
    <w:rsid w:val="00AC2FEA"/>
    <w:rsid w:val="00B0402B"/>
    <w:rsid w:val="00B33E21"/>
    <w:rsid w:val="00B859EA"/>
    <w:rsid w:val="00BA3802"/>
    <w:rsid w:val="00BD0560"/>
    <w:rsid w:val="00BD0A09"/>
    <w:rsid w:val="00BF4B08"/>
    <w:rsid w:val="00C2431B"/>
    <w:rsid w:val="00C37A7C"/>
    <w:rsid w:val="00C76242"/>
    <w:rsid w:val="00CA4029"/>
    <w:rsid w:val="00CB5B45"/>
    <w:rsid w:val="00CF6186"/>
    <w:rsid w:val="00D348C7"/>
    <w:rsid w:val="00D41C59"/>
    <w:rsid w:val="00D422AD"/>
    <w:rsid w:val="00D543FE"/>
    <w:rsid w:val="00D9586B"/>
    <w:rsid w:val="00DA6447"/>
    <w:rsid w:val="00DC02CF"/>
    <w:rsid w:val="00E4160E"/>
    <w:rsid w:val="00E63324"/>
    <w:rsid w:val="00E70F36"/>
    <w:rsid w:val="00E960A8"/>
    <w:rsid w:val="00EA6575"/>
    <w:rsid w:val="00ED343B"/>
    <w:rsid w:val="00EF369B"/>
    <w:rsid w:val="00F124AB"/>
    <w:rsid w:val="00F7579E"/>
    <w:rsid w:val="00FA6772"/>
    <w:rsid w:val="00FE38AD"/>
    <w:rsid w:val="40635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2F08DB"/>
  <w15:docId w15:val="{451C16FB-95AB-4FCA-BE6D-0EF1DB46D0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606DAF"/>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link w:val="FooterChar"/>
    <w:uiPriority w:val="99"/>
    <w:rsid w:val="00606DAF"/>
    <w:pPr>
      <w:pBdr>
        <w:top w:val="nil"/>
        <w:left w:val="nil"/>
        <w:bottom w:val="nil"/>
        <w:right w:val="nil"/>
        <w:between w:val="nil"/>
        <w:bar w:val="nil"/>
      </w:pBdr>
      <w:tabs>
        <w:tab w:val="center" w:pos="4153"/>
        <w:tab w:val="right" w:pos="8306"/>
      </w:tabs>
      <w:spacing w:after="0" w:line="240" w:lineRule="auto"/>
    </w:pPr>
    <w:rPr>
      <w:rFonts w:ascii="Times New Roman" w:hAnsi="Arial Unicode MS" w:eastAsia="Arial Unicode MS" w:cs="Arial Unicode MS"/>
      <w:color w:val="000000"/>
      <w:sz w:val="24"/>
      <w:szCs w:val="24"/>
      <w:u w:color="000000"/>
      <w:bdr w:val="nil"/>
      <w:lang w:val="en-US" w:eastAsia="en-AU"/>
    </w:rPr>
  </w:style>
  <w:style w:type="character" w:styleId="FooterChar" w:customStyle="1">
    <w:name w:val="Footer Char"/>
    <w:basedOn w:val="DefaultParagraphFont"/>
    <w:link w:val="Footer"/>
    <w:uiPriority w:val="99"/>
    <w:rsid w:val="00606DAF"/>
    <w:rPr>
      <w:rFonts w:ascii="Times New Roman" w:hAnsi="Arial Unicode MS" w:eastAsia="Arial Unicode MS" w:cs="Arial Unicode MS"/>
      <w:color w:val="000000"/>
      <w:sz w:val="24"/>
      <w:szCs w:val="24"/>
      <w:u w:color="000000"/>
      <w:bdr w:val="nil"/>
      <w:lang w:val="en-US" w:eastAsia="en-AU"/>
    </w:rPr>
  </w:style>
  <w:style w:type="paragraph" w:styleId="Default" w:customStyle="1">
    <w:name w:val="Default"/>
    <w:rsid w:val="00606DAF"/>
    <w:pPr>
      <w:pBdr>
        <w:top w:val="nil"/>
        <w:left w:val="nil"/>
        <w:bottom w:val="nil"/>
        <w:right w:val="nil"/>
        <w:between w:val="nil"/>
        <w:bar w:val="nil"/>
      </w:pBdr>
      <w:spacing w:after="0" w:line="240" w:lineRule="auto"/>
    </w:pPr>
    <w:rPr>
      <w:rFonts w:ascii="Helvetica" w:hAnsi="Arial Unicode MS" w:eastAsia="Arial Unicode MS" w:cs="Arial Unicode MS"/>
      <w:color w:val="000000"/>
      <w:bdr w:val="nil"/>
      <w:lang w:val="en-US" w:eastAsia="en-AU"/>
    </w:rPr>
  </w:style>
  <w:style w:type="paragraph" w:styleId="Header">
    <w:name w:val="header"/>
    <w:basedOn w:val="Normal"/>
    <w:link w:val="HeaderChar"/>
    <w:uiPriority w:val="99"/>
    <w:unhideWhenUsed/>
    <w:rsid w:val="00606DAF"/>
    <w:pPr>
      <w:tabs>
        <w:tab w:val="center" w:pos="4513"/>
        <w:tab w:val="right" w:pos="9026"/>
      </w:tabs>
    </w:pPr>
  </w:style>
  <w:style w:type="character" w:styleId="HeaderChar" w:customStyle="1">
    <w:name w:val="Header Char"/>
    <w:basedOn w:val="DefaultParagraphFont"/>
    <w:link w:val="Header"/>
    <w:uiPriority w:val="99"/>
    <w:rsid w:val="00606DAF"/>
    <w:rPr>
      <w:rFonts w:ascii="Times New Roman" w:hAnsi="Times New Roman" w:eastAsia="Times New Roman" w:cs="Times New Roman"/>
      <w:color w:val="000000"/>
      <w:sz w:val="24"/>
      <w:szCs w:val="24"/>
      <w:u w:color="000000"/>
      <w:bdr w:val="nil"/>
      <w:lang w:val="en-US"/>
    </w:rPr>
  </w:style>
  <w:style w:type="paragraph" w:styleId="ListParagraph">
    <w:name w:val="List Paragraph"/>
    <w:basedOn w:val="Normal"/>
    <w:uiPriority w:val="34"/>
    <w:qFormat/>
    <w:rsid w:val="00606DAF"/>
    <w:pPr>
      <w:ind w:left="720"/>
      <w:contextualSpacing/>
    </w:pPr>
  </w:style>
  <w:style w:type="paragraph" w:styleId="FootnoteText">
    <w:name w:val="footnote text"/>
    <w:basedOn w:val="Normal"/>
    <w:link w:val="FootnoteTextChar"/>
    <w:uiPriority w:val="99"/>
    <w:semiHidden/>
    <w:unhideWhenUsed/>
    <w:rsid w:val="00606DAF"/>
    <w:rPr>
      <w:sz w:val="20"/>
      <w:szCs w:val="20"/>
    </w:rPr>
  </w:style>
  <w:style w:type="character" w:styleId="FootnoteTextChar" w:customStyle="1">
    <w:name w:val="Footnote Text Char"/>
    <w:basedOn w:val="DefaultParagraphFont"/>
    <w:link w:val="FootnoteText"/>
    <w:uiPriority w:val="99"/>
    <w:semiHidden/>
    <w:rsid w:val="00606DAF"/>
    <w:rPr>
      <w:rFonts w:ascii="Times New Roman" w:hAnsi="Times New Roman" w:eastAsia="Times New Roman" w:cs="Times New Roman"/>
      <w:color w:val="000000"/>
      <w:sz w:val="20"/>
      <w:szCs w:val="20"/>
      <w:u w:color="000000"/>
      <w:bdr w:val="nil"/>
      <w:lang w:val="en-US"/>
    </w:rPr>
  </w:style>
  <w:style w:type="character" w:styleId="FootnoteReference">
    <w:name w:val="footnote reference"/>
    <w:basedOn w:val="DefaultParagraphFont"/>
    <w:uiPriority w:val="99"/>
    <w:semiHidden/>
    <w:unhideWhenUsed/>
    <w:rsid w:val="00606DAF"/>
    <w:rPr>
      <w:vertAlign w:val="superscript"/>
    </w:rPr>
  </w:style>
  <w:style w:type="paragraph" w:styleId="BalloonText">
    <w:name w:val="Balloon Text"/>
    <w:basedOn w:val="Normal"/>
    <w:link w:val="BalloonTextChar"/>
    <w:uiPriority w:val="99"/>
    <w:semiHidden/>
    <w:unhideWhenUsed/>
    <w:rsid w:val="00C37A7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7A7C"/>
    <w:rPr>
      <w:rFonts w:ascii="Segoe UI" w:hAnsi="Segoe UI" w:eastAsia="Times New Roman" w:cs="Segoe UI"/>
      <w:color w:val="000000"/>
      <w:sz w:val="18"/>
      <w:szCs w:val="18"/>
      <w:u w:color="000000"/>
      <w:bdr w:val="nil"/>
      <w:lang w:val="en-US"/>
    </w:rPr>
  </w:style>
  <w:style w:type="character" w:styleId="Hyperlink">
    <w:name w:val="Hyperlink"/>
    <w:basedOn w:val="DefaultParagraphFont"/>
    <w:uiPriority w:val="99"/>
    <w:unhideWhenUsed/>
    <w:rsid w:val="006E0807"/>
    <w:rPr>
      <w:color w:val="0563C1" w:themeColor="hyperlink"/>
      <w:u w:val="single"/>
    </w:rPr>
  </w:style>
  <w:style w:type="table" w:styleId="TableGrid">
    <w:name w:val="Table Grid"/>
    <w:basedOn w:val="TableNormal"/>
    <w:uiPriority w:val="59"/>
    <w:rsid w:val="003E007D"/>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3E007D"/>
    <w:pPr>
      <w:pBdr>
        <w:top w:val="none" w:color="auto" w:sz="0" w:space="0"/>
        <w:left w:val="none" w:color="auto" w:sz="0" w:space="0"/>
        <w:bottom w:val="none" w:color="auto" w:sz="0" w:space="0"/>
        <w:right w:val="none" w:color="auto" w:sz="0" w:space="0"/>
        <w:between w:val="none" w:color="auto" w:sz="0" w:space="0"/>
        <w:bar w:val="none" w:color="auto" w:sz="0"/>
      </w:pBdr>
    </w:pPr>
    <w:rPr>
      <w:rFonts w:ascii="Arial" w:hAnsi="Arial"/>
      <w:color w:val="auto"/>
      <w:sz w:val="22"/>
      <w:szCs w:val="20"/>
      <w:bdr w:val="none" w:color="auto" w:sz="0" w:space="0"/>
      <w:lang w:val="x-none"/>
    </w:rPr>
  </w:style>
  <w:style w:type="character" w:styleId="BodyTextChar" w:customStyle="1">
    <w:name w:val="Body Text Char"/>
    <w:basedOn w:val="DefaultParagraphFont"/>
    <w:link w:val="BodyText"/>
    <w:rsid w:val="003E007D"/>
    <w:rPr>
      <w:rFonts w:ascii="Arial" w:hAnsi="Arial" w:eastAsia="Times New Roman"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5.austlii.edu.au/au/legis/nsw/consol_act/ca190082/s311.htm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5.austlii.edu.au/au/legis/nsw/consol_act/ca190082/s61he.html" TargetMode="External" Id="rId12" /><Relationship Type="http://schemas.openxmlformats.org/officeDocument/2006/relationships/hyperlink" Target="mailto:ipss@cg.org.au" TargetMode="External" Id="rId17" /><Relationship Type="http://schemas.openxmlformats.org/officeDocument/2006/relationships/theme" Target="theme/theme1.xml" Id="rId20" /><Relationship Type="http://schemas.openxmlformats.org/officeDocument/2006/relationships/hyperlink" Target="mailto:ipss@cg.org.au"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5.austlii.edu.au/au/legis/nsw/consol_act/ca190082/s61he.html"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5.austlii.edu.au/au/legis/nsw/consol_act/ca190082/s316a.htm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12D419653414FA51907B2A44E7C6B" ma:contentTypeVersion="6" ma:contentTypeDescription="Create a new document." ma:contentTypeScope="" ma:versionID="31571febeee1c6ae3b2e41fb9c8cc190">
  <xsd:schema xmlns:xsd="http://www.w3.org/2001/XMLSchema" xmlns:xs="http://www.w3.org/2001/XMLSchema" xmlns:p="http://schemas.microsoft.com/office/2006/metadata/properties" xmlns:ns2="1111c0ab-9494-42de-86ad-6420320e6040" xmlns:ns3="0bc6aec5-a1b3-44c8-a7d4-d0336707782e" targetNamespace="http://schemas.microsoft.com/office/2006/metadata/properties" ma:root="true" ma:fieldsID="be716ba7e0ea59fec0f60419b3693a51" ns2:_="" ns3:_="">
    <xsd:import namespace="1111c0ab-9494-42de-86ad-6420320e6040"/>
    <xsd:import namespace="0bc6aec5-a1b3-44c8-a7d4-d0336707782e"/>
    <xsd:element name="properties">
      <xsd:complexType>
        <xsd:sequence>
          <xsd:element name="documentManagement">
            <xsd:complexType>
              <xsd:all>
                <xsd:element ref="ns2:Item"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c0ab-9494-42de-86ad-6420320e6040" elementFormDefault="qualified">
    <xsd:import namespace="http://schemas.microsoft.com/office/2006/documentManagement/types"/>
    <xsd:import namespace="http://schemas.microsoft.com/office/infopath/2007/PartnerControls"/>
    <xsd:element name="Item" ma:index="9" nillable="true" ma:displayName="Item" ma:format="Dropdown" ma:internalName="Item">
      <xsd:simpleType>
        <xsd:union memberTypes="dms:Text">
          <xsd:simpleType>
            <xsd:restriction base="dms:Choice">
              <xsd:enumeration value="Clergy"/>
              <xsd:enumeration value="Employee"/>
              <xsd:enumeration value="Professional Standards"/>
              <xsd:enumeration value="WHS"/>
              <xsd:enumeration value="Enter Choice #1"/>
              <xsd:enumeration value="Enter Choice #2"/>
              <xsd:enumeration value="Enter Choic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c6aec5-a1b3-44c8-a7d4-d033670778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6EBA8-B0E8-4771-833E-8DE56019F81E}">
  <ds:schemaRefs>
    <ds:schemaRef ds:uri="http://schemas.microsoft.com/sharepoint/v3/contenttype/forms"/>
  </ds:schemaRefs>
</ds:datastoreItem>
</file>

<file path=customXml/itemProps2.xml><?xml version="1.0" encoding="utf-8"?>
<ds:datastoreItem xmlns:ds="http://schemas.openxmlformats.org/officeDocument/2006/customXml" ds:itemID="{2004DD59-EFEB-409A-AA16-148E0760D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c0ab-9494-42de-86ad-6420320e6040"/>
    <ds:schemaRef ds:uri="0bc6aec5-a1b3-44c8-a7d4-d0336707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10F69-ABBF-43A7-85B2-A73183268C74}"/>
</file>

<file path=customXml/itemProps4.xml><?xml version="1.0" encoding="utf-8"?>
<ds:datastoreItem xmlns:ds="http://schemas.openxmlformats.org/officeDocument/2006/customXml" ds:itemID="{FC7ABA4D-FA3C-40FE-8611-BBD1048FDD89}">
  <ds:schemaRefs>
    <ds:schemaRef ds:uri="http://purl.org/dc/dcmitype/"/>
    <ds:schemaRef ds:uri="http://purl.org/dc/terms/"/>
    <ds:schemaRef ds:uri="1111c0ab-9494-42de-86ad-6420320e6040"/>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0bc6aec5-a1b3-44c8-a7d4-d0336707782e"/>
    <ds:schemaRef ds:uri="http://www.w3.org/XML/1998/namespace"/>
  </ds:schemaRefs>
</ds:datastoreItem>
</file>

<file path=customXml/itemProps5.xml><?xml version="1.0" encoding="utf-8"?>
<ds:datastoreItem xmlns:ds="http://schemas.openxmlformats.org/officeDocument/2006/customXml" ds:itemID="{DCE0B9BE-712A-4623-843C-AC4C0EEAED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Code</dc:subject>
  <dc:creator>Victor Dunn</dc:creator>
  <cp:keywords/>
  <dc:description/>
  <cp:lastModifiedBy>Leanne Boyd</cp:lastModifiedBy>
  <cp:revision>3</cp:revision>
  <cp:lastPrinted>2020-08-18T03:32:00Z</cp:lastPrinted>
  <dcterms:created xsi:type="dcterms:W3CDTF">2023-07-26T03:04:00Z</dcterms:created>
  <dcterms:modified xsi:type="dcterms:W3CDTF">2025-12-05T03:54:43Z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_dlc_DocIdItemGuid">
    <vt:lpwstr>b8b9efa8-9a02-413f-9e69-19440c9db7e1</vt:lpwstr>
  </property>
  <property fmtid="{D5CDD505-2E9C-101B-9397-08002B2CF9AE}" pid="4" name="Order">
    <vt:r8>302000</vt:r8>
  </property>
  <property fmtid="{D5CDD505-2E9C-101B-9397-08002B2CF9AE}" pid="5" name="MediaServiceImageTags">
    <vt:lpwstr/>
  </property>
</Properties>
</file>